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90D6" w14:textId="76C1B2A0" w:rsidR="0051032B" w:rsidRPr="00BB0B71" w:rsidRDefault="0051032B" w:rsidP="00CC0150">
      <w:pPr>
        <w:jc w:val="right"/>
        <w:rPr>
          <w:b/>
        </w:rPr>
      </w:pPr>
      <w:r w:rsidRPr="00BB0B71">
        <w:rPr>
          <w:b/>
        </w:rPr>
        <w:t>ПРИЛОЖЕНИЕ №1.0.</w:t>
      </w:r>
    </w:p>
    <w:p w14:paraId="74F92DA4" w14:textId="77777777" w:rsidR="0051032B" w:rsidRPr="00CB25F3" w:rsidRDefault="0051032B" w:rsidP="0051032B">
      <w:pPr>
        <w:jc w:val="right"/>
      </w:pPr>
      <w:r w:rsidRPr="00CB25F3">
        <w:t xml:space="preserve">к Договору </w:t>
      </w:r>
    </w:p>
    <w:p w14:paraId="1658ECDC" w14:textId="77777777" w:rsidR="0051032B" w:rsidRPr="00526B39" w:rsidRDefault="0051032B" w:rsidP="0051032B">
      <w:pPr>
        <w:pStyle w:val="ad"/>
      </w:pPr>
      <w:r w:rsidRPr="00526B39">
        <w:t>ОБЩЕЕ ОПИСАНИЕ И УСЛОВИЯ ПРЕДОСТАВЛЕНИЯ УСЛУГ</w:t>
      </w:r>
    </w:p>
    <w:p w14:paraId="6C836632" w14:textId="77777777" w:rsidR="0051032B" w:rsidRPr="00A64F4D" w:rsidRDefault="0051032B" w:rsidP="0051032B">
      <w:pPr>
        <w:pStyle w:val="a0"/>
        <w:rPr>
          <w:sz w:val="18"/>
          <w:szCs w:val="18"/>
        </w:rPr>
      </w:pPr>
      <w:bookmarkStart w:id="0" w:name="_Toc386560048"/>
      <w:r w:rsidRPr="00A64F4D">
        <w:rPr>
          <w:sz w:val="18"/>
          <w:szCs w:val="18"/>
        </w:rPr>
        <w:t>ТЕРМИНЫ И СОКРАЩЕНИЯ</w:t>
      </w:r>
    </w:p>
    <w:tbl>
      <w:tblPr>
        <w:tblStyle w:val="af"/>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2"/>
        <w:gridCol w:w="2934"/>
        <w:gridCol w:w="6237"/>
      </w:tblGrid>
      <w:tr w:rsidR="00D011F6" w:rsidRPr="00DA1C11" w14:paraId="7AA8BE01" w14:textId="77777777" w:rsidTr="00A00044">
        <w:trPr>
          <w:trHeight w:val="283"/>
        </w:trPr>
        <w:tc>
          <w:tcPr>
            <w:tcW w:w="752" w:type="dxa"/>
          </w:tcPr>
          <w:p w14:paraId="78075AD7" w14:textId="77777777" w:rsidR="00D011F6" w:rsidRPr="003325AF" w:rsidRDefault="00D011F6" w:rsidP="0051032B">
            <w:pPr>
              <w:pStyle w:val="20"/>
              <w:ind w:hanging="999"/>
            </w:pPr>
          </w:p>
        </w:tc>
        <w:tc>
          <w:tcPr>
            <w:tcW w:w="2934" w:type="dxa"/>
          </w:tcPr>
          <w:p w14:paraId="4D34F506" w14:textId="77777777" w:rsidR="00D011F6" w:rsidRPr="0090279D" w:rsidRDefault="00D011F6" w:rsidP="0090279D">
            <w:pPr>
              <w:pStyle w:val="af0"/>
              <w:spacing w:line="240" w:lineRule="auto"/>
              <w:jc w:val="right"/>
              <w:rPr>
                <w:i/>
                <w:iCs/>
                <w:lang w:val="en-US"/>
              </w:rPr>
            </w:pPr>
            <w:r w:rsidRPr="0090279D">
              <w:rPr>
                <w:i/>
                <w:lang w:val="en-US"/>
              </w:rPr>
              <w:t>A</w:t>
            </w:r>
            <w:proofErr w:type="spellStart"/>
            <w:r w:rsidRPr="0090279D">
              <w:rPr>
                <w:i/>
              </w:rPr>
              <w:t>pplication</w:t>
            </w:r>
            <w:proofErr w:type="spellEnd"/>
            <w:r w:rsidRPr="0090279D">
              <w:rPr>
                <w:i/>
              </w:rPr>
              <w:t xml:space="preserve"> </w:t>
            </w:r>
            <w:r w:rsidRPr="0090279D">
              <w:rPr>
                <w:i/>
                <w:lang w:val="en-US"/>
              </w:rPr>
              <w:t>P</w:t>
            </w:r>
            <w:proofErr w:type="spellStart"/>
            <w:r w:rsidRPr="0090279D">
              <w:rPr>
                <w:i/>
              </w:rPr>
              <w:t>rogramming</w:t>
            </w:r>
            <w:proofErr w:type="spellEnd"/>
            <w:r w:rsidRPr="0090279D">
              <w:rPr>
                <w:i/>
                <w:lang w:val="en-US"/>
              </w:rPr>
              <w:t xml:space="preserve"> I</w:t>
            </w:r>
            <w:proofErr w:type="spellStart"/>
            <w:r w:rsidRPr="0090279D">
              <w:rPr>
                <w:i/>
              </w:rPr>
              <w:t>nterface</w:t>
            </w:r>
            <w:proofErr w:type="spellEnd"/>
            <w:r w:rsidRPr="0090279D">
              <w:rPr>
                <w:i/>
                <w:lang w:val="en-US"/>
              </w:rPr>
              <w:t xml:space="preserve"> </w:t>
            </w:r>
            <w:r w:rsidRPr="00E41D12">
              <w:rPr>
                <w:i/>
                <w:iCs/>
                <w:lang w:val="en-US"/>
              </w:rPr>
              <w:t>(</w:t>
            </w:r>
            <w:r w:rsidRPr="00E41D12">
              <w:rPr>
                <w:i/>
                <w:iCs/>
              </w:rPr>
              <w:t>API</w:t>
            </w:r>
            <w:r w:rsidRPr="00E41D12">
              <w:rPr>
                <w:i/>
                <w:iCs/>
                <w:lang w:val="en-US"/>
              </w:rPr>
              <w:t>)</w:t>
            </w:r>
          </w:p>
        </w:tc>
        <w:tc>
          <w:tcPr>
            <w:tcW w:w="6237" w:type="dxa"/>
          </w:tcPr>
          <w:p w14:paraId="03A8B808" w14:textId="77777777" w:rsidR="00D011F6" w:rsidRPr="00E41D12" w:rsidRDefault="00D011F6" w:rsidP="00A00044">
            <w:pPr>
              <w:pStyle w:val="a"/>
              <w:ind w:left="317" w:hanging="283"/>
            </w:pPr>
            <w:r w:rsidRPr="00E41D12">
              <w:t>набор готовых классов, процедур, функций, структур и констант, предоставляемых приложением (библиотекой, сервисом) или операционной системой для использования во внешних программных продуктах.</w:t>
            </w:r>
          </w:p>
        </w:tc>
      </w:tr>
      <w:tr w:rsidR="00D011F6" w:rsidRPr="00DA1C11" w14:paraId="2615CC36" w14:textId="77777777" w:rsidTr="00A00044">
        <w:trPr>
          <w:trHeight w:val="283"/>
        </w:trPr>
        <w:tc>
          <w:tcPr>
            <w:tcW w:w="752" w:type="dxa"/>
          </w:tcPr>
          <w:p w14:paraId="198C5753" w14:textId="77777777" w:rsidR="00D011F6" w:rsidRPr="003325AF" w:rsidRDefault="00D011F6" w:rsidP="0051032B">
            <w:pPr>
              <w:pStyle w:val="20"/>
              <w:ind w:hanging="999"/>
            </w:pPr>
          </w:p>
        </w:tc>
        <w:tc>
          <w:tcPr>
            <w:tcW w:w="2934" w:type="dxa"/>
          </w:tcPr>
          <w:p w14:paraId="37FED615" w14:textId="77777777" w:rsidR="00D011F6" w:rsidRPr="003325AF" w:rsidRDefault="00D011F6" w:rsidP="0090279D">
            <w:pPr>
              <w:pStyle w:val="af0"/>
              <w:spacing w:line="240" w:lineRule="auto"/>
              <w:jc w:val="right"/>
              <w:rPr>
                <w:i/>
                <w:iCs/>
                <w:lang w:val="en-US"/>
              </w:rPr>
            </w:pPr>
            <w:r w:rsidRPr="003325AF">
              <w:rPr>
                <w:i/>
                <w:iCs/>
                <w:lang w:val="en-US"/>
              </w:rPr>
              <w:t xml:space="preserve">CDN </w:t>
            </w:r>
          </w:p>
          <w:p w14:paraId="4667AFAE" w14:textId="77777777" w:rsidR="00D011F6" w:rsidRPr="003325AF" w:rsidRDefault="00D011F6" w:rsidP="0090279D">
            <w:pPr>
              <w:pStyle w:val="af0"/>
              <w:spacing w:line="240" w:lineRule="auto"/>
              <w:jc w:val="right"/>
              <w:rPr>
                <w:i/>
                <w:iCs/>
                <w:lang w:val="en-US"/>
              </w:rPr>
            </w:pPr>
            <w:r w:rsidRPr="003325AF">
              <w:rPr>
                <w:i/>
                <w:iCs/>
                <w:lang w:val="en-US"/>
              </w:rPr>
              <w:t>(Content Delivery Network, Content Distribution Network)</w:t>
            </w:r>
          </w:p>
        </w:tc>
        <w:tc>
          <w:tcPr>
            <w:tcW w:w="6237" w:type="dxa"/>
          </w:tcPr>
          <w:p w14:paraId="12CB8E11" w14:textId="77777777" w:rsidR="00D011F6" w:rsidRPr="003325AF" w:rsidRDefault="00D011F6" w:rsidP="00A00044">
            <w:pPr>
              <w:pStyle w:val="a"/>
              <w:ind w:left="317" w:hanging="283"/>
            </w:pPr>
            <w:r w:rsidRPr="003325AF">
              <w:t>сеть доставки контента, географически распределённая сетевая инфраструктура, позволяющая оптимизировать доставку и дистрибуцию контента конечным пользователям в сети Интернет.</w:t>
            </w:r>
          </w:p>
        </w:tc>
      </w:tr>
      <w:tr w:rsidR="00D011F6" w:rsidRPr="00DA1C11" w14:paraId="22679E29" w14:textId="77777777" w:rsidTr="00A00044">
        <w:trPr>
          <w:trHeight w:val="283"/>
        </w:trPr>
        <w:tc>
          <w:tcPr>
            <w:tcW w:w="752" w:type="dxa"/>
          </w:tcPr>
          <w:p w14:paraId="3BCE52E4" w14:textId="77777777" w:rsidR="00D011F6" w:rsidRPr="003325AF" w:rsidRDefault="00D011F6" w:rsidP="0051032B">
            <w:pPr>
              <w:pStyle w:val="20"/>
              <w:ind w:hanging="999"/>
            </w:pPr>
          </w:p>
        </w:tc>
        <w:tc>
          <w:tcPr>
            <w:tcW w:w="2934" w:type="dxa"/>
          </w:tcPr>
          <w:p w14:paraId="754EBCD5" w14:textId="77777777" w:rsidR="00D011F6" w:rsidRPr="003325AF" w:rsidRDefault="00D011F6" w:rsidP="0090279D">
            <w:pPr>
              <w:pStyle w:val="af0"/>
              <w:spacing w:line="240" w:lineRule="auto"/>
              <w:jc w:val="right"/>
              <w:rPr>
                <w:i/>
                <w:iCs/>
              </w:rPr>
            </w:pPr>
            <w:proofErr w:type="spellStart"/>
            <w:r w:rsidRPr="003325AF">
              <w:rPr>
                <w:i/>
                <w:iCs/>
              </w:rPr>
              <w:t>Data</w:t>
            </w:r>
            <w:proofErr w:type="spellEnd"/>
            <w:r w:rsidRPr="003325AF">
              <w:rPr>
                <w:i/>
                <w:iCs/>
              </w:rPr>
              <w:t xml:space="preserve"> </w:t>
            </w:r>
            <w:proofErr w:type="spellStart"/>
            <w:r w:rsidRPr="003325AF">
              <w:rPr>
                <w:i/>
                <w:iCs/>
              </w:rPr>
              <w:t>Catalog</w:t>
            </w:r>
            <w:proofErr w:type="spellEnd"/>
          </w:p>
        </w:tc>
        <w:tc>
          <w:tcPr>
            <w:tcW w:w="6237" w:type="dxa"/>
          </w:tcPr>
          <w:p w14:paraId="68AF2692" w14:textId="77777777" w:rsidR="00D011F6" w:rsidRPr="003325AF" w:rsidRDefault="00D011F6" w:rsidP="00A00044">
            <w:pPr>
              <w:pStyle w:val="a"/>
              <w:ind w:left="317" w:hanging="283"/>
            </w:pPr>
            <w:r w:rsidRPr="003325AF">
              <w:t xml:space="preserve">услуга на базе </w:t>
            </w:r>
            <w:r w:rsidRPr="003325AF">
              <w:rPr>
                <w:lang w:val="en-US"/>
              </w:rPr>
              <w:t>ML</w:t>
            </w:r>
            <w:r w:rsidRPr="003325AF">
              <w:t xml:space="preserve"> </w:t>
            </w:r>
            <w:r w:rsidRPr="003325AF">
              <w:rPr>
                <w:lang w:val="en-US"/>
              </w:rPr>
              <w:t>Space</w:t>
            </w:r>
            <w:r w:rsidRPr="003325AF">
              <w:t>. Включает набор сервисов для трансфера, хранения, анализа, управления доступом и жизненным циклом данных и артефактов машинного обучения (</w:t>
            </w:r>
            <w:proofErr w:type="spellStart"/>
            <w:r w:rsidRPr="003325AF">
              <w:t>датасетов</w:t>
            </w:r>
            <w:proofErr w:type="spellEnd"/>
            <w:r w:rsidRPr="003325AF">
              <w:t xml:space="preserve">, моделей, </w:t>
            </w:r>
            <w:proofErr w:type="spellStart"/>
            <w:r w:rsidRPr="003325AF">
              <w:t>Docker</w:t>
            </w:r>
            <w:proofErr w:type="spellEnd"/>
            <w:r w:rsidRPr="003325AF">
              <w:t>-контейнеров и др.).</w:t>
            </w:r>
          </w:p>
        </w:tc>
      </w:tr>
      <w:tr w:rsidR="00D011F6" w:rsidRPr="00DA1C11" w14:paraId="5DFF620E" w14:textId="77777777" w:rsidTr="00A00044">
        <w:trPr>
          <w:trHeight w:val="283"/>
        </w:trPr>
        <w:tc>
          <w:tcPr>
            <w:tcW w:w="752" w:type="dxa"/>
          </w:tcPr>
          <w:p w14:paraId="7C2B4CAE" w14:textId="77777777" w:rsidR="00D011F6" w:rsidRPr="008758A0" w:rsidRDefault="00D011F6" w:rsidP="0051032B">
            <w:pPr>
              <w:pStyle w:val="20"/>
              <w:ind w:hanging="999"/>
            </w:pPr>
          </w:p>
        </w:tc>
        <w:tc>
          <w:tcPr>
            <w:tcW w:w="2934" w:type="dxa"/>
          </w:tcPr>
          <w:p w14:paraId="24299B7C" w14:textId="77777777" w:rsidR="00D011F6" w:rsidRPr="003325AF" w:rsidRDefault="00D011F6" w:rsidP="0090279D">
            <w:pPr>
              <w:pStyle w:val="af0"/>
              <w:spacing w:line="240" w:lineRule="auto"/>
              <w:jc w:val="right"/>
              <w:rPr>
                <w:i/>
                <w:iCs/>
              </w:rPr>
            </w:pPr>
            <w:r w:rsidRPr="003325AF">
              <w:rPr>
                <w:i/>
                <w:iCs/>
              </w:rPr>
              <w:t>DNS</w:t>
            </w:r>
          </w:p>
        </w:tc>
        <w:tc>
          <w:tcPr>
            <w:tcW w:w="6237" w:type="dxa"/>
          </w:tcPr>
          <w:p w14:paraId="6B3EA9A7" w14:textId="77777777" w:rsidR="00D011F6" w:rsidRPr="003325AF" w:rsidRDefault="00D011F6" w:rsidP="00A00044">
            <w:pPr>
              <w:pStyle w:val="a"/>
              <w:ind w:left="317" w:hanging="283"/>
            </w:pPr>
            <w:r w:rsidRPr="003325AF">
              <w:t>компьютерная распределённая система для получения информации о доменах. Используется для получения IP-адреса по имени хоста (компьютера или устройства), получения информации о маршрутизации почты и</w:t>
            </w:r>
            <w:r>
              <w:t xml:space="preserve"> (</w:t>
            </w:r>
            <w:r w:rsidRPr="003325AF">
              <w:t>или</w:t>
            </w:r>
            <w:r>
              <w:t>)</w:t>
            </w:r>
            <w:r w:rsidRPr="003325AF">
              <w:t xml:space="preserve"> обслуживающих узлах для протоколов в домене (SRV-запись).</w:t>
            </w:r>
          </w:p>
        </w:tc>
      </w:tr>
      <w:tr w:rsidR="00D011F6" w:rsidRPr="00DA1C11" w14:paraId="1153E36C" w14:textId="77777777" w:rsidTr="00A00044">
        <w:trPr>
          <w:trHeight w:val="283"/>
        </w:trPr>
        <w:tc>
          <w:tcPr>
            <w:tcW w:w="752" w:type="dxa"/>
          </w:tcPr>
          <w:p w14:paraId="29618CA0" w14:textId="77777777" w:rsidR="00D011F6" w:rsidRPr="003325AF" w:rsidRDefault="00D011F6" w:rsidP="0051032B">
            <w:pPr>
              <w:pStyle w:val="20"/>
              <w:ind w:hanging="999"/>
            </w:pPr>
          </w:p>
        </w:tc>
        <w:tc>
          <w:tcPr>
            <w:tcW w:w="2934" w:type="dxa"/>
          </w:tcPr>
          <w:p w14:paraId="1E5CB24A" w14:textId="77777777" w:rsidR="00D011F6" w:rsidRPr="003325AF" w:rsidRDefault="00D011F6" w:rsidP="0090279D">
            <w:pPr>
              <w:pStyle w:val="af0"/>
              <w:spacing w:line="240" w:lineRule="auto"/>
              <w:jc w:val="right"/>
              <w:rPr>
                <w:i/>
                <w:iCs/>
              </w:rPr>
            </w:pPr>
            <w:proofErr w:type="spellStart"/>
            <w:r w:rsidRPr="003325AF">
              <w:rPr>
                <w:i/>
                <w:iCs/>
              </w:rPr>
              <w:t>Docker</w:t>
            </w:r>
            <w:proofErr w:type="spellEnd"/>
            <w:r w:rsidRPr="003325AF">
              <w:rPr>
                <w:i/>
                <w:iCs/>
              </w:rPr>
              <w:t>-образ</w:t>
            </w:r>
          </w:p>
        </w:tc>
        <w:tc>
          <w:tcPr>
            <w:tcW w:w="6237" w:type="dxa"/>
          </w:tcPr>
          <w:p w14:paraId="65308464" w14:textId="5F87E383" w:rsidR="00D011F6" w:rsidRPr="003325AF" w:rsidRDefault="00D011F6" w:rsidP="00A00044">
            <w:pPr>
              <w:pStyle w:val="a"/>
              <w:ind w:left="317" w:hanging="283"/>
            </w:pPr>
            <w:r w:rsidRPr="003325AF">
              <w:t xml:space="preserve">набор файлов, в состав которого входит все необходимое для запуска и работы приложения </w:t>
            </w:r>
            <w:r>
              <w:t xml:space="preserve">в Облаке </w:t>
            </w:r>
            <w:r>
              <w:rPr>
                <w:lang w:val="en-US"/>
              </w:rPr>
              <w:t>Cloud</w:t>
            </w:r>
            <w:r w:rsidR="00BB2EDE" w:rsidRPr="00BB2EDE">
              <w:t>.</w:t>
            </w:r>
            <w:r w:rsidR="00BB2EDE">
              <w:rPr>
                <w:lang w:val="en-US"/>
              </w:rPr>
              <w:t>ru</w:t>
            </w:r>
            <w:r w:rsidRPr="003325AF">
              <w:t>: ОС, среда выполнения и приложение, готовое к развертыванию.</w:t>
            </w:r>
          </w:p>
        </w:tc>
      </w:tr>
      <w:tr w:rsidR="00D011F6" w:rsidRPr="00DA1C11" w14:paraId="18AF2C28" w14:textId="77777777" w:rsidTr="00A00044">
        <w:trPr>
          <w:trHeight w:val="283"/>
        </w:trPr>
        <w:tc>
          <w:tcPr>
            <w:tcW w:w="752" w:type="dxa"/>
          </w:tcPr>
          <w:p w14:paraId="5A4859B5" w14:textId="77777777" w:rsidR="00D011F6" w:rsidRPr="003325AF" w:rsidRDefault="00D011F6" w:rsidP="0051032B">
            <w:pPr>
              <w:pStyle w:val="20"/>
              <w:ind w:hanging="999"/>
            </w:pPr>
          </w:p>
        </w:tc>
        <w:tc>
          <w:tcPr>
            <w:tcW w:w="2934" w:type="dxa"/>
          </w:tcPr>
          <w:p w14:paraId="24A66CCB" w14:textId="77777777" w:rsidR="00D011F6" w:rsidRPr="003325AF" w:rsidRDefault="00D011F6" w:rsidP="0090279D">
            <w:pPr>
              <w:pStyle w:val="af0"/>
              <w:spacing w:line="240" w:lineRule="auto"/>
              <w:jc w:val="right"/>
              <w:rPr>
                <w:i/>
                <w:iCs/>
              </w:rPr>
            </w:pPr>
            <w:r>
              <w:rPr>
                <w:i/>
                <w:iCs/>
                <w:lang w:val="en-US"/>
              </w:rPr>
              <w:t>DoS</w:t>
            </w:r>
            <w:r>
              <w:rPr>
                <w:i/>
                <w:iCs/>
              </w:rPr>
              <w:t xml:space="preserve"> </w:t>
            </w:r>
            <w:r>
              <w:rPr>
                <w:i/>
                <w:iCs/>
                <w:lang w:val="en-US"/>
              </w:rPr>
              <w:t>/</w:t>
            </w:r>
            <w:r>
              <w:rPr>
                <w:i/>
                <w:iCs/>
              </w:rPr>
              <w:t xml:space="preserve"> </w:t>
            </w:r>
            <w:r w:rsidRPr="003325AF">
              <w:rPr>
                <w:i/>
                <w:iCs/>
              </w:rPr>
              <w:t>DDoS</w:t>
            </w:r>
            <w:r>
              <w:rPr>
                <w:i/>
                <w:iCs/>
                <w:lang w:val="en-US"/>
              </w:rPr>
              <w:t>-</w:t>
            </w:r>
            <w:r>
              <w:rPr>
                <w:i/>
                <w:iCs/>
              </w:rPr>
              <w:t>атака</w:t>
            </w:r>
          </w:p>
        </w:tc>
        <w:tc>
          <w:tcPr>
            <w:tcW w:w="6237" w:type="dxa"/>
          </w:tcPr>
          <w:p w14:paraId="1FA85AC6" w14:textId="77777777" w:rsidR="00D011F6" w:rsidRPr="003325AF" w:rsidRDefault="00D011F6" w:rsidP="00A00044">
            <w:pPr>
              <w:pStyle w:val="a"/>
              <w:ind w:left="317" w:hanging="283"/>
            </w:pPr>
            <w:r w:rsidRPr="003325AF">
              <w:t>хакерская атака на вычислительн</w:t>
            </w:r>
            <w:r>
              <w:t>ые</w:t>
            </w:r>
            <w:r w:rsidRPr="003325AF">
              <w:t xml:space="preserve"> систем</w:t>
            </w:r>
            <w:r>
              <w:t xml:space="preserve">ы Исполнителя или Заказчика </w:t>
            </w:r>
            <w:r w:rsidRPr="003325AF">
              <w:t xml:space="preserve">с целью довести </w:t>
            </w:r>
            <w:r>
              <w:t>их</w:t>
            </w:r>
            <w:r w:rsidRPr="003325AF">
              <w:t xml:space="preserve"> до отказа, то есть создание таких условий, при которых добросовестные пользователи системы не смогут получить доступ к предоставляемым системным ресурсам, либо этот доступ будет затруднён.</w:t>
            </w:r>
          </w:p>
        </w:tc>
      </w:tr>
      <w:tr w:rsidR="00D011F6" w:rsidRPr="00DA1C11" w14:paraId="168EB357" w14:textId="77777777" w:rsidTr="00A00044">
        <w:trPr>
          <w:trHeight w:val="283"/>
        </w:trPr>
        <w:tc>
          <w:tcPr>
            <w:tcW w:w="752" w:type="dxa"/>
          </w:tcPr>
          <w:p w14:paraId="133DC649" w14:textId="77777777" w:rsidR="00D011F6" w:rsidRPr="003325AF" w:rsidRDefault="00D011F6" w:rsidP="0051032B">
            <w:pPr>
              <w:pStyle w:val="20"/>
              <w:ind w:hanging="999"/>
            </w:pPr>
          </w:p>
        </w:tc>
        <w:tc>
          <w:tcPr>
            <w:tcW w:w="2934" w:type="dxa"/>
          </w:tcPr>
          <w:p w14:paraId="43ECAA7F" w14:textId="77777777" w:rsidR="00D011F6" w:rsidRPr="003325AF" w:rsidRDefault="00D011F6" w:rsidP="0090279D">
            <w:pPr>
              <w:pStyle w:val="af0"/>
              <w:spacing w:line="240" w:lineRule="auto"/>
              <w:jc w:val="right"/>
              <w:rPr>
                <w:i/>
                <w:iCs/>
                <w:lang w:val="en-US"/>
              </w:rPr>
            </w:pPr>
            <w:r w:rsidRPr="003325AF">
              <w:rPr>
                <w:i/>
                <w:iCs/>
                <w:lang w:val="en-US"/>
              </w:rPr>
              <w:t>Dynamic Host Configuration Protocol (DHCP)</w:t>
            </w:r>
          </w:p>
        </w:tc>
        <w:tc>
          <w:tcPr>
            <w:tcW w:w="6237" w:type="dxa"/>
          </w:tcPr>
          <w:p w14:paraId="6955AB04" w14:textId="77777777" w:rsidR="00D011F6" w:rsidRPr="003325AF" w:rsidRDefault="00D011F6" w:rsidP="00A00044">
            <w:pPr>
              <w:pStyle w:val="a"/>
              <w:ind w:left="317" w:hanging="283"/>
            </w:pPr>
            <w:r w:rsidRPr="003325AF">
              <w:t xml:space="preserve">сетевой протокол, позволяющий узлам автоматически получать </w:t>
            </w:r>
            <w:r w:rsidRPr="003325AF">
              <w:rPr>
                <w:lang w:val="en-US"/>
              </w:rPr>
              <w:t>IP</w:t>
            </w:r>
            <w:r w:rsidRPr="003325AF">
              <w:t>-адрес и другие параметры, необходимые для работы в сети.</w:t>
            </w:r>
          </w:p>
        </w:tc>
      </w:tr>
      <w:tr w:rsidR="00D011F6" w:rsidRPr="00DA1C11" w14:paraId="498EAC65" w14:textId="77777777" w:rsidTr="00A00044">
        <w:trPr>
          <w:trHeight w:val="283"/>
        </w:trPr>
        <w:tc>
          <w:tcPr>
            <w:tcW w:w="752" w:type="dxa"/>
          </w:tcPr>
          <w:p w14:paraId="7B82BFE2" w14:textId="77777777" w:rsidR="00D011F6" w:rsidRPr="003325AF" w:rsidRDefault="00D011F6" w:rsidP="0051032B">
            <w:pPr>
              <w:pStyle w:val="20"/>
              <w:ind w:hanging="999"/>
            </w:pPr>
          </w:p>
        </w:tc>
        <w:tc>
          <w:tcPr>
            <w:tcW w:w="2934" w:type="dxa"/>
          </w:tcPr>
          <w:p w14:paraId="6208328B" w14:textId="77777777" w:rsidR="00D011F6" w:rsidRPr="003325AF" w:rsidRDefault="00D011F6" w:rsidP="0090279D">
            <w:pPr>
              <w:pStyle w:val="af0"/>
              <w:spacing w:line="240" w:lineRule="auto"/>
              <w:jc w:val="right"/>
              <w:rPr>
                <w:i/>
                <w:iCs/>
                <w:lang w:val="en-US"/>
              </w:rPr>
            </w:pPr>
            <w:r w:rsidRPr="003325AF">
              <w:rPr>
                <w:i/>
                <w:iCs/>
              </w:rPr>
              <w:t>Edge Gateway</w:t>
            </w:r>
          </w:p>
        </w:tc>
        <w:tc>
          <w:tcPr>
            <w:tcW w:w="6237" w:type="dxa"/>
          </w:tcPr>
          <w:p w14:paraId="6F87D8A2" w14:textId="3B58C272" w:rsidR="00D011F6" w:rsidRPr="003325AF" w:rsidRDefault="00D011F6" w:rsidP="00A00044">
            <w:pPr>
              <w:pStyle w:val="a"/>
              <w:ind w:left="317" w:hanging="283"/>
            </w:pPr>
            <w:r w:rsidRPr="003325AF">
              <w:t xml:space="preserve">сетевой компонент </w:t>
            </w:r>
            <w:r w:rsidR="00AF756B">
              <w:rPr>
                <w:lang w:val="en-US"/>
              </w:rPr>
              <w:t>VMW</w:t>
            </w:r>
            <w:r w:rsidRPr="003325AF">
              <w:t>, является основой сетей облака. Он позволяет создавать внутренние сети, и подключаться к внешним, используя публичный IP-адрес. Также он позволяет настраивать Firewall, NAT</w:t>
            </w:r>
            <w:r w:rsidRPr="00EC53E3">
              <w:t xml:space="preserve"> </w:t>
            </w:r>
            <w:r w:rsidRPr="003325AF">
              <w:t xml:space="preserve">и </w:t>
            </w:r>
            <w:proofErr w:type="spellStart"/>
            <w:r w:rsidRPr="003325AF">
              <w:t>IPSec</w:t>
            </w:r>
            <w:proofErr w:type="spellEnd"/>
            <w:r w:rsidRPr="003325AF">
              <w:t xml:space="preserve"> VPN, </w:t>
            </w:r>
            <w:proofErr w:type="spellStart"/>
            <w:r w:rsidRPr="003325AF">
              <w:t>Load</w:t>
            </w:r>
            <w:proofErr w:type="spellEnd"/>
            <w:r w:rsidRPr="003325AF">
              <w:t xml:space="preserve"> </w:t>
            </w:r>
            <w:proofErr w:type="spellStart"/>
            <w:r w:rsidRPr="003325AF">
              <w:t>Balancing</w:t>
            </w:r>
            <w:proofErr w:type="spellEnd"/>
            <w:r w:rsidRPr="003325AF">
              <w:t xml:space="preserve"> и т. д. Изначально в каждом Виртуальном ЦОД создается один основной </w:t>
            </w:r>
            <w:r w:rsidRPr="00255BA2">
              <w:t>Edge Gateway</w:t>
            </w:r>
            <w:r w:rsidRPr="003325AF">
              <w:t>, которому присваивается публичный IP-адрес.</w:t>
            </w:r>
          </w:p>
        </w:tc>
      </w:tr>
      <w:tr w:rsidR="00D011F6" w:rsidRPr="00DA1C11" w14:paraId="543AEA80" w14:textId="77777777" w:rsidTr="00A00044">
        <w:trPr>
          <w:trHeight w:val="283"/>
        </w:trPr>
        <w:tc>
          <w:tcPr>
            <w:tcW w:w="752" w:type="dxa"/>
          </w:tcPr>
          <w:p w14:paraId="57D8F426" w14:textId="77777777" w:rsidR="00D011F6" w:rsidRPr="003325AF" w:rsidRDefault="00D011F6" w:rsidP="0051032B">
            <w:pPr>
              <w:pStyle w:val="20"/>
              <w:ind w:hanging="999"/>
            </w:pPr>
          </w:p>
        </w:tc>
        <w:tc>
          <w:tcPr>
            <w:tcW w:w="2934" w:type="dxa"/>
          </w:tcPr>
          <w:p w14:paraId="391B2E39" w14:textId="77777777" w:rsidR="00D011F6" w:rsidRPr="003325AF" w:rsidRDefault="00D011F6" w:rsidP="0090279D">
            <w:pPr>
              <w:pStyle w:val="af0"/>
              <w:spacing w:line="240" w:lineRule="auto"/>
              <w:jc w:val="right"/>
              <w:rPr>
                <w:i/>
                <w:iCs/>
              </w:rPr>
            </w:pPr>
            <w:r w:rsidRPr="003325AF">
              <w:rPr>
                <w:i/>
                <w:iCs/>
              </w:rPr>
              <w:t>Firewall</w:t>
            </w:r>
          </w:p>
        </w:tc>
        <w:tc>
          <w:tcPr>
            <w:tcW w:w="6237" w:type="dxa"/>
          </w:tcPr>
          <w:p w14:paraId="62C90112" w14:textId="77777777" w:rsidR="00D011F6" w:rsidRPr="003325AF" w:rsidRDefault="00D011F6" w:rsidP="00A00044">
            <w:pPr>
              <w:pStyle w:val="a"/>
              <w:ind w:left="317" w:hanging="283"/>
            </w:pPr>
            <w:r w:rsidRPr="003325AF">
              <w:t>межсетевой экран, поддерживает настройку правил с определением: входящего и исходящего IP или диапазона IP адресов, входящего и исходящего порта и протокола передачи данных.</w:t>
            </w:r>
          </w:p>
        </w:tc>
      </w:tr>
      <w:tr w:rsidR="00D011F6" w:rsidRPr="00DA1C11" w14:paraId="705F7C7F" w14:textId="77777777" w:rsidTr="00A00044">
        <w:trPr>
          <w:trHeight w:val="283"/>
        </w:trPr>
        <w:tc>
          <w:tcPr>
            <w:tcW w:w="752" w:type="dxa"/>
          </w:tcPr>
          <w:p w14:paraId="73431DF8" w14:textId="77777777" w:rsidR="00D011F6" w:rsidRPr="003325AF" w:rsidRDefault="00D011F6" w:rsidP="0051032B">
            <w:pPr>
              <w:pStyle w:val="20"/>
              <w:ind w:hanging="999"/>
            </w:pPr>
          </w:p>
        </w:tc>
        <w:tc>
          <w:tcPr>
            <w:tcW w:w="2934" w:type="dxa"/>
          </w:tcPr>
          <w:p w14:paraId="70E19B64" w14:textId="77777777" w:rsidR="00D011F6" w:rsidRPr="003325AF" w:rsidRDefault="00D011F6" w:rsidP="0090279D">
            <w:pPr>
              <w:pStyle w:val="af0"/>
              <w:spacing w:line="240" w:lineRule="auto"/>
              <w:jc w:val="right"/>
              <w:rPr>
                <w:i/>
                <w:iCs/>
              </w:rPr>
            </w:pPr>
            <w:r w:rsidRPr="003325AF">
              <w:rPr>
                <w:i/>
                <w:iCs/>
              </w:rPr>
              <w:t>GPU</w:t>
            </w:r>
          </w:p>
        </w:tc>
        <w:tc>
          <w:tcPr>
            <w:tcW w:w="6237" w:type="dxa"/>
          </w:tcPr>
          <w:p w14:paraId="1A13458A" w14:textId="77777777" w:rsidR="00D011F6" w:rsidRPr="003325AF" w:rsidRDefault="00D011F6" w:rsidP="00A00044">
            <w:pPr>
              <w:pStyle w:val="a"/>
              <w:ind w:left="317" w:hanging="283"/>
            </w:pPr>
            <w:r w:rsidRPr="003325AF">
              <w:t>графический процессор, отличающийся высокой производительностью в рамках решения матрично-векторных операций и задач.</w:t>
            </w:r>
          </w:p>
        </w:tc>
      </w:tr>
      <w:tr w:rsidR="008A0709" w:rsidRPr="00DA1C11" w14:paraId="71F95615" w14:textId="77777777" w:rsidTr="00A00044">
        <w:trPr>
          <w:trHeight w:val="283"/>
        </w:trPr>
        <w:tc>
          <w:tcPr>
            <w:tcW w:w="752" w:type="dxa"/>
          </w:tcPr>
          <w:p w14:paraId="643ECA1D" w14:textId="77777777" w:rsidR="008A0709" w:rsidRPr="003325AF" w:rsidRDefault="008A0709" w:rsidP="0051032B">
            <w:pPr>
              <w:pStyle w:val="20"/>
              <w:ind w:hanging="999"/>
            </w:pPr>
          </w:p>
        </w:tc>
        <w:tc>
          <w:tcPr>
            <w:tcW w:w="2934" w:type="dxa"/>
          </w:tcPr>
          <w:p w14:paraId="57DCA4EF" w14:textId="613D68A8" w:rsidR="008A0709" w:rsidRPr="003325AF" w:rsidRDefault="008A0709" w:rsidP="0090279D">
            <w:pPr>
              <w:pStyle w:val="af0"/>
              <w:spacing w:line="240" w:lineRule="auto"/>
              <w:jc w:val="right"/>
              <w:rPr>
                <w:i/>
                <w:iCs/>
              </w:rPr>
            </w:pPr>
            <w:proofErr w:type="spellStart"/>
            <w:r w:rsidRPr="008A0709">
              <w:rPr>
                <w:i/>
                <w:iCs/>
              </w:rPr>
              <w:t>Git</w:t>
            </w:r>
            <w:proofErr w:type="spellEnd"/>
          </w:p>
        </w:tc>
        <w:tc>
          <w:tcPr>
            <w:tcW w:w="6237" w:type="dxa"/>
          </w:tcPr>
          <w:p w14:paraId="46B03BF7" w14:textId="7CD884E8" w:rsidR="008A0709" w:rsidRPr="003325AF" w:rsidRDefault="008A0709" w:rsidP="00A00044">
            <w:pPr>
              <w:pStyle w:val="a"/>
              <w:ind w:left="317" w:hanging="283"/>
            </w:pPr>
            <w:r w:rsidRPr="008A0709">
              <w:t>распределённая система контроля версий</w:t>
            </w:r>
            <w:r>
              <w:t>.</w:t>
            </w:r>
          </w:p>
        </w:tc>
      </w:tr>
      <w:tr w:rsidR="008A0709" w:rsidRPr="00DA1C11" w14:paraId="0CE46204" w14:textId="77777777" w:rsidTr="00A00044">
        <w:trPr>
          <w:trHeight w:val="283"/>
        </w:trPr>
        <w:tc>
          <w:tcPr>
            <w:tcW w:w="752" w:type="dxa"/>
          </w:tcPr>
          <w:p w14:paraId="479D1989" w14:textId="77777777" w:rsidR="008A0709" w:rsidRPr="003325AF" w:rsidRDefault="008A0709" w:rsidP="0051032B">
            <w:pPr>
              <w:pStyle w:val="20"/>
              <w:ind w:hanging="999"/>
            </w:pPr>
          </w:p>
        </w:tc>
        <w:tc>
          <w:tcPr>
            <w:tcW w:w="2934" w:type="dxa"/>
          </w:tcPr>
          <w:p w14:paraId="70E97928" w14:textId="13EE0370" w:rsidR="008A0709" w:rsidRPr="003325AF" w:rsidRDefault="008A0709" w:rsidP="0090279D">
            <w:pPr>
              <w:pStyle w:val="af0"/>
              <w:spacing w:line="240" w:lineRule="auto"/>
              <w:jc w:val="right"/>
              <w:rPr>
                <w:i/>
                <w:iCs/>
              </w:rPr>
            </w:pPr>
            <w:proofErr w:type="spellStart"/>
            <w:r w:rsidRPr="008A0709">
              <w:rPr>
                <w:i/>
                <w:iCs/>
              </w:rPr>
              <w:t>Git</w:t>
            </w:r>
            <w:proofErr w:type="spellEnd"/>
            <w:r w:rsidRPr="008A0709">
              <w:rPr>
                <w:i/>
                <w:iCs/>
              </w:rPr>
              <w:t xml:space="preserve"> LFS</w:t>
            </w:r>
          </w:p>
        </w:tc>
        <w:tc>
          <w:tcPr>
            <w:tcW w:w="6237" w:type="dxa"/>
          </w:tcPr>
          <w:p w14:paraId="47D9E2F3" w14:textId="5BFD79AB" w:rsidR="008A0709" w:rsidRPr="003325AF" w:rsidRDefault="008A0709" w:rsidP="00A00044">
            <w:pPr>
              <w:pStyle w:val="a"/>
              <w:ind w:left="317" w:hanging="283"/>
            </w:pPr>
            <w:r w:rsidRPr="008A0709">
              <w:t xml:space="preserve">расширение для системы контроля версий </w:t>
            </w:r>
            <w:proofErr w:type="spellStart"/>
            <w:r w:rsidRPr="008A0709">
              <w:t>Git</w:t>
            </w:r>
            <w:proofErr w:type="spellEnd"/>
            <w:r w:rsidRPr="008A0709">
              <w:t xml:space="preserve">, разработанное для оптимизации работы с большими файлами (двоичными, мультимедийными, наборами данных и т. д.). Вместо хранения больших файлов непосредственно в репозитории </w:t>
            </w:r>
            <w:proofErr w:type="spellStart"/>
            <w:r w:rsidRPr="008A0709">
              <w:t>Git</w:t>
            </w:r>
            <w:proofErr w:type="spellEnd"/>
            <w:r w:rsidRPr="008A0709">
              <w:t xml:space="preserve"> LFS использует указатели на эти файлы, а сами файлы хранятся на отдельном хранилище.</w:t>
            </w:r>
          </w:p>
        </w:tc>
      </w:tr>
      <w:tr w:rsidR="00D011F6" w:rsidRPr="00DA1C11" w14:paraId="725324E4" w14:textId="77777777" w:rsidTr="00A00044">
        <w:trPr>
          <w:trHeight w:val="283"/>
        </w:trPr>
        <w:tc>
          <w:tcPr>
            <w:tcW w:w="752" w:type="dxa"/>
          </w:tcPr>
          <w:p w14:paraId="5B447F39" w14:textId="77777777" w:rsidR="00D011F6" w:rsidRPr="003325AF" w:rsidRDefault="00D011F6" w:rsidP="0051032B">
            <w:pPr>
              <w:pStyle w:val="20"/>
              <w:ind w:hanging="999"/>
            </w:pPr>
          </w:p>
        </w:tc>
        <w:tc>
          <w:tcPr>
            <w:tcW w:w="2934" w:type="dxa"/>
          </w:tcPr>
          <w:p w14:paraId="6DD19063" w14:textId="77777777" w:rsidR="00D011F6" w:rsidRPr="003325AF" w:rsidRDefault="00D011F6" w:rsidP="0090279D">
            <w:pPr>
              <w:pStyle w:val="af0"/>
              <w:spacing w:line="240" w:lineRule="auto"/>
              <w:jc w:val="right"/>
              <w:rPr>
                <w:i/>
                <w:iCs/>
              </w:rPr>
            </w:pPr>
            <w:r w:rsidRPr="003325AF">
              <w:rPr>
                <w:i/>
                <w:iCs/>
              </w:rPr>
              <w:t>HTTPS</w:t>
            </w:r>
          </w:p>
        </w:tc>
        <w:tc>
          <w:tcPr>
            <w:tcW w:w="6237" w:type="dxa"/>
          </w:tcPr>
          <w:p w14:paraId="1B9D0846" w14:textId="77777777" w:rsidR="00D011F6" w:rsidRPr="003325AF" w:rsidRDefault="00D011F6" w:rsidP="00A00044">
            <w:pPr>
              <w:pStyle w:val="a"/>
              <w:ind w:left="317" w:hanging="283"/>
            </w:pPr>
            <w:r w:rsidRPr="003325AF">
              <w:t xml:space="preserve">расширение протокола HTTP для поддержки шифрования в целях повышения безопасности. Данные в протоколе HTTPS передаются поверх криптографических протоколов TLS или устаревшего в 2015 году </w:t>
            </w:r>
            <w:r>
              <w:t xml:space="preserve">– </w:t>
            </w:r>
            <w:r w:rsidRPr="003325AF">
              <w:t>SSL.</w:t>
            </w:r>
          </w:p>
        </w:tc>
      </w:tr>
      <w:tr w:rsidR="00D011F6" w:rsidRPr="00DA1C11" w14:paraId="37474ADF" w14:textId="77777777" w:rsidTr="00A00044">
        <w:trPr>
          <w:trHeight w:val="283"/>
        </w:trPr>
        <w:tc>
          <w:tcPr>
            <w:tcW w:w="752" w:type="dxa"/>
          </w:tcPr>
          <w:p w14:paraId="7ABB3942" w14:textId="77777777" w:rsidR="00D011F6" w:rsidRPr="003325AF" w:rsidRDefault="00D011F6" w:rsidP="0051032B">
            <w:pPr>
              <w:pStyle w:val="20"/>
              <w:ind w:hanging="999"/>
            </w:pPr>
          </w:p>
        </w:tc>
        <w:tc>
          <w:tcPr>
            <w:tcW w:w="2934" w:type="dxa"/>
          </w:tcPr>
          <w:p w14:paraId="7B9091AF" w14:textId="77777777" w:rsidR="00D011F6" w:rsidRPr="003325AF" w:rsidRDefault="00D011F6" w:rsidP="0090279D">
            <w:pPr>
              <w:pStyle w:val="af0"/>
              <w:spacing w:line="240" w:lineRule="auto"/>
              <w:jc w:val="right"/>
              <w:rPr>
                <w:i/>
                <w:iCs/>
                <w:lang w:val="en-US"/>
              </w:rPr>
            </w:pPr>
            <w:r w:rsidRPr="003325AF">
              <w:rPr>
                <w:i/>
                <w:iCs/>
                <w:lang w:val="en-US"/>
              </w:rPr>
              <w:t>Infrastructure-as-a-Service (IaaS)</w:t>
            </w:r>
          </w:p>
        </w:tc>
        <w:tc>
          <w:tcPr>
            <w:tcW w:w="6237" w:type="dxa"/>
          </w:tcPr>
          <w:p w14:paraId="7431D863" w14:textId="77777777" w:rsidR="00D011F6" w:rsidRPr="003325AF" w:rsidRDefault="00D011F6" w:rsidP="00A00044">
            <w:pPr>
              <w:pStyle w:val="a"/>
              <w:ind w:left="317" w:hanging="283"/>
            </w:pPr>
            <w:r w:rsidRPr="003325AF">
              <w:t xml:space="preserve">одна из моделей обслуживания в облачных вычислениях, по которой </w:t>
            </w:r>
            <w:r>
              <w:t xml:space="preserve">Заказчикам </w:t>
            </w:r>
            <w:r w:rsidRPr="003325AF">
              <w:t>предоставляются по подписке базовые информационно-технологические ресурсы</w:t>
            </w:r>
            <w:r>
              <w:t xml:space="preserve"> (</w:t>
            </w:r>
            <w:r w:rsidRPr="003325AF">
              <w:t>виртуальные серверы и доступ к выделенной внутренней виртуальной сети</w:t>
            </w:r>
            <w:r>
              <w:t>)</w:t>
            </w:r>
            <w:r w:rsidRPr="003325AF">
              <w:t xml:space="preserve">, предназначенные для размещения информационных систем </w:t>
            </w:r>
            <w:r>
              <w:t>Заказчиков</w:t>
            </w:r>
            <w:r w:rsidRPr="003325AF">
              <w:t>.</w:t>
            </w:r>
          </w:p>
        </w:tc>
      </w:tr>
      <w:tr w:rsidR="00D011F6" w:rsidRPr="00DA1C11" w14:paraId="3485B8C5" w14:textId="77777777" w:rsidTr="00A00044">
        <w:trPr>
          <w:trHeight w:val="283"/>
        </w:trPr>
        <w:tc>
          <w:tcPr>
            <w:tcW w:w="752" w:type="dxa"/>
          </w:tcPr>
          <w:p w14:paraId="45101F0F" w14:textId="77777777" w:rsidR="00D011F6" w:rsidRPr="003325AF" w:rsidRDefault="00D011F6" w:rsidP="0051032B">
            <w:pPr>
              <w:pStyle w:val="20"/>
              <w:ind w:hanging="999"/>
            </w:pPr>
          </w:p>
        </w:tc>
        <w:tc>
          <w:tcPr>
            <w:tcW w:w="2934" w:type="dxa"/>
          </w:tcPr>
          <w:p w14:paraId="16845852" w14:textId="77777777" w:rsidR="00D011F6" w:rsidRPr="003325AF" w:rsidRDefault="00D011F6" w:rsidP="0090279D">
            <w:pPr>
              <w:pStyle w:val="af0"/>
              <w:spacing w:line="240" w:lineRule="auto"/>
              <w:jc w:val="right"/>
              <w:rPr>
                <w:i/>
                <w:iCs/>
              </w:rPr>
            </w:pPr>
            <w:r w:rsidRPr="003325AF">
              <w:rPr>
                <w:i/>
                <w:iCs/>
              </w:rPr>
              <w:t>Internet Protocol (IP)</w:t>
            </w:r>
          </w:p>
        </w:tc>
        <w:tc>
          <w:tcPr>
            <w:tcW w:w="6237" w:type="dxa"/>
          </w:tcPr>
          <w:p w14:paraId="6E3CFB68" w14:textId="77777777" w:rsidR="00D011F6" w:rsidRPr="003325AF" w:rsidRDefault="00D011F6" w:rsidP="00A00044">
            <w:pPr>
              <w:pStyle w:val="a"/>
              <w:ind w:left="317" w:hanging="283"/>
            </w:pPr>
            <w:r w:rsidRPr="003325AF">
              <w:t>маршрутизируемый протокол сетевого уровня.</w:t>
            </w:r>
          </w:p>
        </w:tc>
      </w:tr>
      <w:tr w:rsidR="00D011F6" w:rsidRPr="00DA1C11" w14:paraId="58E26349" w14:textId="77777777" w:rsidTr="00A00044">
        <w:trPr>
          <w:trHeight w:val="283"/>
        </w:trPr>
        <w:tc>
          <w:tcPr>
            <w:tcW w:w="752" w:type="dxa"/>
          </w:tcPr>
          <w:p w14:paraId="090E3E4D" w14:textId="77777777" w:rsidR="00D011F6" w:rsidRPr="003325AF" w:rsidRDefault="00D011F6" w:rsidP="0051032B">
            <w:pPr>
              <w:pStyle w:val="20"/>
              <w:ind w:hanging="999"/>
            </w:pPr>
          </w:p>
        </w:tc>
        <w:tc>
          <w:tcPr>
            <w:tcW w:w="2934" w:type="dxa"/>
          </w:tcPr>
          <w:p w14:paraId="0278D68F" w14:textId="77777777" w:rsidR="00D011F6" w:rsidRPr="003325AF" w:rsidRDefault="00D011F6" w:rsidP="0090279D">
            <w:pPr>
              <w:pStyle w:val="af0"/>
              <w:spacing w:line="240" w:lineRule="auto"/>
              <w:jc w:val="right"/>
              <w:rPr>
                <w:i/>
                <w:iCs/>
              </w:rPr>
            </w:pPr>
            <w:r w:rsidRPr="003325AF">
              <w:rPr>
                <w:i/>
                <w:iCs/>
              </w:rPr>
              <w:t>IPSec VPN</w:t>
            </w:r>
          </w:p>
        </w:tc>
        <w:tc>
          <w:tcPr>
            <w:tcW w:w="6237" w:type="dxa"/>
          </w:tcPr>
          <w:p w14:paraId="70CBE378" w14:textId="77777777" w:rsidR="00D011F6" w:rsidRPr="003325AF" w:rsidRDefault="00D011F6" w:rsidP="00A00044">
            <w:pPr>
              <w:pStyle w:val="a"/>
              <w:ind w:left="317" w:hanging="283"/>
            </w:pPr>
            <w:r w:rsidRPr="003325AF">
              <w:t>виртуальная частная сеть, построенная с использованием защищенного протокола IP в соответствии со стандартом IPSec.</w:t>
            </w:r>
          </w:p>
        </w:tc>
      </w:tr>
      <w:tr w:rsidR="00D011F6" w:rsidRPr="00DA1C11" w14:paraId="48A681F4" w14:textId="77777777" w:rsidTr="00A00044">
        <w:trPr>
          <w:trHeight w:val="283"/>
        </w:trPr>
        <w:tc>
          <w:tcPr>
            <w:tcW w:w="752" w:type="dxa"/>
          </w:tcPr>
          <w:p w14:paraId="0007DFA2" w14:textId="77777777" w:rsidR="00D011F6" w:rsidRPr="003325AF" w:rsidRDefault="00D011F6" w:rsidP="0051032B">
            <w:pPr>
              <w:pStyle w:val="20"/>
              <w:ind w:hanging="999"/>
            </w:pPr>
          </w:p>
        </w:tc>
        <w:tc>
          <w:tcPr>
            <w:tcW w:w="2934" w:type="dxa"/>
          </w:tcPr>
          <w:p w14:paraId="491B03D9" w14:textId="77777777" w:rsidR="00D011F6" w:rsidRPr="003325AF" w:rsidRDefault="00D011F6" w:rsidP="0090279D">
            <w:pPr>
              <w:pStyle w:val="af0"/>
              <w:spacing w:line="240" w:lineRule="auto"/>
              <w:jc w:val="right"/>
              <w:rPr>
                <w:i/>
                <w:iCs/>
              </w:rPr>
            </w:pPr>
            <w:r w:rsidRPr="003325AF">
              <w:rPr>
                <w:i/>
                <w:iCs/>
              </w:rPr>
              <w:t>IP-адрес</w:t>
            </w:r>
          </w:p>
        </w:tc>
        <w:tc>
          <w:tcPr>
            <w:tcW w:w="6237" w:type="dxa"/>
          </w:tcPr>
          <w:p w14:paraId="2C6F65F0" w14:textId="77777777" w:rsidR="00D011F6" w:rsidRPr="003325AF" w:rsidRDefault="00D011F6" w:rsidP="00A00044">
            <w:pPr>
              <w:pStyle w:val="a"/>
              <w:ind w:left="317" w:hanging="283"/>
            </w:pPr>
            <w:r w:rsidRPr="003325AF">
              <w:t>уникальный сетевой адрес узла в компьютерной сети, построенной по протоколу IP.</w:t>
            </w:r>
          </w:p>
        </w:tc>
      </w:tr>
      <w:tr w:rsidR="00D011F6" w:rsidRPr="00DA1C11" w14:paraId="5454700B" w14:textId="77777777" w:rsidTr="00A00044">
        <w:trPr>
          <w:trHeight w:val="283"/>
        </w:trPr>
        <w:tc>
          <w:tcPr>
            <w:tcW w:w="752" w:type="dxa"/>
          </w:tcPr>
          <w:p w14:paraId="36D43858" w14:textId="77777777" w:rsidR="00D011F6" w:rsidRPr="003325AF" w:rsidRDefault="00D011F6" w:rsidP="0051032B">
            <w:pPr>
              <w:pStyle w:val="20"/>
              <w:ind w:hanging="999"/>
            </w:pPr>
          </w:p>
        </w:tc>
        <w:tc>
          <w:tcPr>
            <w:tcW w:w="2934" w:type="dxa"/>
          </w:tcPr>
          <w:p w14:paraId="0682657C" w14:textId="77777777" w:rsidR="00D011F6" w:rsidRPr="003325AF" w:rsidRDefault="00D011F6" w:rsidP="0090279D">
            <w:pPr>
              <w:pStyle w:val="af0"/>
              <w:spacing w:line="240" w:lineRule="auto"/>
              <w:jc w:val="right"/>
              <w:rPr>
                <w:i/>
                <w:iCs/>
              </w:rPr>
            </w:pPr>
            <w:proofErr w:type="spellStart"/>
            <w:r w:rsidRPr="003325AF">
              <w:rPr>
                <w:i/>
                <w:iCs/>
              </w:rPr>
              <w:t>Jupyter</w:t>
            </w:r>
            <w:proofErr w:type="spellEnd"/>
            <w:r w:rsidRPr="003325AF">
              <w:rPr>
                <w:i/>
                <w:iCs/>
              </w:rPr>
              <w:t xml:space="preserve"> </w:t>
            </w:r>
            <w:proofErr w:type="spellStart"/>
            <w:r w:rsidRPr="003325AF">
              <w:rPr>
                <w:i/>
                <w:iCs/>
              </w:rPr>
              <w:t>Notebook</w:t>
            </w:r>
            <w:proofErr w:type="spellEnd"/>
          </w:p>
        </w:tc>
        <w:tc>
          <w:tcPr>
            <w:tcW w:w="6237" w:type="dxa"/>
          </w:tcPr>
          <w:p w14:paraId="537BED89" w14:textId="77777777" w:rsidR="00D011F6" w:rsidRPr="003325AF" w:rsidRDefault="00D011F6" w:rsidP="00A00044">
            <w:pPr>
              <w:pStyle w:val="a"/>
              <w:ind w:left="317" w:hanging="283"/>
            </w:pPr>
            <w:r w:rsidRPr="003325AF">
              <w:t>программный пакет с открытым исходным кодом, позволяющий создавать и обучать алгоритмы машинного обучения и глубоких нейронных сетей, а также интерпретировать и исполнять код языка Python.</w:t>
            </w:r>
          </w:p>
        </w:tc>
      </w:tr>
      <w:tr w:rsidR="00D011F6" w:rsidRPr="00DA1C11" w14:paraId="118A8D08" w14:textId="77777777" w:rsidTr="00A00044">
        <w:trPr>
          <w:trHeight w:val="283"/>
        </w:trPr>
        <w:tc>
          <w:tcPr>
            <w:tcW w:w="752" w:type="dxa"/>
          </w:tcPr>
          <w:p w14:paraId="465B3694" w14:textId="77777777" w:rsidR="00D011F6" w:rsidRPr="003325AF" w:rsidRDefault="00D011F6" w:rsidP="0051032B">
            <w:pPr>
              <w:pStyle w:val="20"/>
              <w:ind w:hanging="999"/>
            </w:pPr>
          </w:p>
        </w:tc>
        <w:tc>
          <w:tcPr>
            <w:tcW w:w="2934" w:type="dxa"/>
          </w:tcPr>
          <w:p w14:paraId="3449AAC7" w14:textId="77777777" w:rsidR="00D011F6" w:rsidRPr="003325AF" w:rsidRDefault="00D011F6" w:rsidP="0090279D">
            <w:pPr>
              <w:pStyle w:val="af0"/>
              <w:spacing w:line="240" w:lineRule="auto"/>
              <w:jc w:val="right"/>
              <w:rPr>
                <w:i/>
                <w:iCs/>
                <w:lang w:val="en-US"/>
              </w:rPr>
            </w:pPr>
            <w:r w:rsidRPr="003325AF">
              <w:rPr>
                <w:i/>
                <w:iCs/>
                <w:lang w:val="en-US"/>
              </w:rPr>
              <w:t xml:space="preserve">Load Balancing </w:t>
            </w:r>
            <w:r w:rsidRPr="003325AF">
              <w:rPr>
                <w:i/>
                <w:iCs/>
              </w:rPr>
              <w:t>и</w:t>
            </w:r>
            <w:r w:rsidRPr="003325AF">
              <w:rPr>
                <w:i/>
                <w:iCs/>
                <w:lang w:val="en-US"/>
              </w:rPr>
              <w:t xml:space="preserve"> High Availability (HA)</w:t>
            </w:r>
          </w:p>
        </w:tc>
        <w:tc>
          <w:tcPr>
            <w:tcW w:w="6237" w:type="dxa"/>
          </w:tcPr>
          <w:p w14:paraId="09295410" w14:textId="77777777" w:rsidR="00D011F6" w:rsidRPr="003325AF" w:rsidRDefault="00D011F6" w:rsidP="00A00044">
            <w:pPr>
              <w:pStyle w:val="a"/>
              <w:ind w:left="317" w:hanging="283"/>
            </w:pPr>
            <w:r w:rsidRPr="003325AF">
              <w:t xml:space="preserve">балансировщик нагрузки </w:t>
            </w:r>
            <w:r w:rsidRPr="000165A5">
              <w:t>Edge Gateway</w:t>
            </w:r>
            <w:r>
              <w:t xml:space="preserve">, </w:t>
            </w:r>
            <w:r w:rsidRPr="003325AF">
              <w:t>позволяющий организовать сервис высокой доступности и обеспечить распределение нагрузки входящего сетевого трафика между несколькими серверами.</w:t>
            </w:r>
          </w:p>
        </w:tc>
      </w:tr>
      <w:tr w:rsidR="00D011F6" w:rsidRPr="0051032B" w14:paraId="14BE7B73" w14:textId="77777777" w:rsidTr="00A00044">
        <w:trPr>
          <w:trHeight w:val="283"/>
        </w:trPr>
        <w:tc>
          <w:tcPr>
            <w:tcW w:w="752" w:type="dxa"/>
          </w:tcPr>
          <w:p w14:paraId="5A8EBECB" w14:textId="77777777" w:rsidR="00D011F6" w:rsidRPr="003325AF" w:rsidRDefault="00D011F6" w:rsidP="0051032B">
            <w:pPr>
              <w:pStyle w:val="20"/>
              <w:ind w:hanging="999"/>
            </w:pPr>
          </w:p>
        </w:tc>
        <w:tc>
          <w:tcPr>
            <w:tcW w:w="2934" w:type="dxa"/>
          </w:tcPr>
          <w:p w14:paraId="313A5999" w14:textId="77777777" w:rsidR="00D011F6" w:rsidRPr="003A4E31" w:rsidRDefault="00D011F6" w:rsidP="0090279D">
            <w:pPr>
              <w:pStyle w:val="af0"/>
              <w:spacing w:line="240" w:lineRule="auto"/>
              <w:jc w:val="right"/>
              <w:rPr>
                <w:i/>
                <w:iCs/>
                <w:lang w:val="en-US"/>
              </w:rPr>
            </w:pPr>
            <w:r w:rsidRPr="003A4E31">
              <w:rPr>
                <w:i/>
                <w:iCs/>
                <w:lang w:val="en-US"/>
              </w:rPr>
              <w:t xml:space="preserve">ML Space Deployments </w:t>
            </w:r>
            <w:r w:rsidRPr="003A4E31">
              <w:rPr>
                <w:i/>
                <w:iCs/>
              </w:rPr>
              <w:t>или</w:t>
            </w:r>
            <w:r w:rsidRPr="003A4E31">
              <w:rPr>
                <w:i/>
                <w:iCs/>
                <w:lang w:val="en-US"/>
              </w:rPr>
              <w:t xml:space="preserve"> Deployments</w:t>
            </w:r>
          </w:p>
        </w:tc>
        <w:tc>
          <w:tcPr>
            <w:tcW w:w="6237" w:type="dxa"/>
          </w:tcPr>
          <w:p w14:paraId="66C0FD33" w14:textId="0DA15B57" w:rsidR="00D011F6" w:rsidRPr="009A6D05" w:rsidRDefault="00D011F6" w:rsidP="00633809">
            <w:pPr>
              <w:pStyle w:val="a"/>
              <w:ind w:left="317" w:hanging="283"/>
            </w:pPr>
            <w:r w:rsidRPr="003A4E31">
              <w:t xml:space="preserve">услуга </w:t>
            </w:r>
            <w:r w:rsidRPr="00633809">
              <w:t>ML</w:t>
            </w:r>
            <w:r w:rsidRPr="003A4E31">
              <w:t xml:space="preserve"> </w:t>
            </w:r>
            <w:r w:rsidRPr="00633809">
              <w:t>Space</w:t>
            </w:r>
            <w:r w:rsidRPr="003A4E31">
              <w:t xml:space="preserve">. Включает тестирование, развертывание (деплой) и мониторинг подготовленных моделей машинного и глубокого обучения на высокопроизводительной Инфраструктуре для последующего внедрения их в </w:t>
            </w:r>
            <w:proofErr w:type="spellStart"/>
            <w:r w:rsidRPr="003A4E31">
              <w:t>микросервисы</w:t>
            </w:r>
            <w:proofErr w:type="spellEnd"/>
            <w:r w:rsidRPr="003A4E31">
              <w:t>, функции и бизнес-</w:t>
            </w:r>
            <w:proofErr w:type="spellStart"/>
            <w:proofErr w:type="gramStart"/>
            <w:r w:rsidRPr="003A4E31">
              <w:t>приложения.</w:t>
            </w:r>
            <w:r w:rsidRPr="004D0B0B">
              <w:t>Ранее</w:t>
            </w:r>
            <w:proofErr w:type="spellEnd"/>
            <w:proofErr w:type="gramEnd"/>
            <w:r w:rsidRPr="009A6D05">
              <w:t xml:space="preserve"> </w:t>
            </w:r>
            <w:r w:rsidRPr="004D0B0B">
              <w:t>применялось наименование</w:t>
            </w:r>
            <w:r w:rsidRPr="009A6D05">
              <w:t xml:space="preserve"> </w:t>
            </w:r>
            <w:r w:rsidRPr="004D0B0B">
              <w:t>услуги</w:t>
            </w:r>
            <w:r w:rsidRPr="009A6D05">
              <w:t xml:space="preserve"> </w:t>
            </w:r>
            <w:r w:rsidRPr="00633809">
              <w:t>ML</w:t>
            </w:r>
            <w:r w:rsidRPr="009A6D05">
              <w:t xml:space="preserve"> </w:t>
            </w:r>
            <w:r w:rsidRPr="00633809">
              <w:t>Space</w:t>
            </w:r>
            <w:r w:rsidRPr="009A6D05">
              <w:t xml:space="preserve"> </w:t>
            </w:r>
            <w:r w:rsidRPr="00633809">
              <w:t>Deployments</w:t>
            </w:r>
            <w:r w:rsidRPr="009A6D05">
              <w:t xml:space="preserve"> – «</w:t>
            </w:r>
            <w:r w:rsidRPr="00633809">
              <w:t>Model</w:t>
            </w:r>
            <w:r w:rsidRPr="009A6D05">
              <w:t xml:space="preserve"> </w:t>
            </w:r>
            <w:r w:rsidRPr="00633809">
              <w:t>Inference</w:t>
            </w:r>
            <w:r w:rsidRPr="009A6D05">
              <w:t>».</w:t>
            </w:r>
          </w:p>
        </w:tc>
      </w:tr>
      <w:tr w:rsidR="00D011F6" w:rsidRPr="0051032B" w14:paraId="507CB9F4" w14:textId="77777777" w:rsidTr="00A00044">
        <w:trPr>
          <w:trHeight w:val="283"/>
        </w:trPr>
        <w:tc>
          <w:tcPr>
            <w:tcW w:w="752" w:type="dxa"/>
          </w:tcPr>
          <w:p w14:paraId="6A92B029" w14:textId="77777777" w:rsidR="00D011F6" w:rsidRPr="003325AF" w:rsidRDefault="00D011F6" w:rsidP="0051032B">
            <w:pPr>
              <w:pStyle w:val="20"/>
              <w:ind w:hanging="999"/>
            </w:pPr>
          </w:p>
        </w:tc>
        <w:tc>
          <w:tcPr>
            <w:tcW w:w="2934" w:type="dxa"/>
          </w:tcPr>
          <w:p w14:paraId="187CF661" w14:textId="77777777" w:rsidR="00D011F6" w:rsidRPr="003A4E31" w:rsidRDefault="00D011F6" w:rsidP="0090279D">
            <w:pPr>
              <w:pStyle w:val="af0"/>
              <w:spacing w:line="240" w:lineRule="auto"/>
              <w:jc w:val="right"/>
              <w:rPr>
                <w:i/>
                <w:iCs/>
                <w:lang w:val="en-US"/>
              </w:rPr>
            </w:pPr>
            <w:r w:rsidRPr="003A4E31">
              <w:rPr>
                <w:i/>
                <w:iCs/>
                <w:lang w:val="en-US"/>
              </w:rPr>
              <w:t xml:space="preserve">ML Space Environments </w:t>
            </w:r>
            <w:r w:rsidRPr="003A4E31">
              <w:rPr>
                <w:i/>
                <w:iCs/>
              </w:rPr>
              <w:t>или</w:t>
            </w:r>
            <w:r w:rsidRPr="003A4E31">
              <w:rPr>
                <w:i/>
                <w:iCs/>
                <w:lang w:val="en-US"/>
              </w:rPr>
              <w:t xml:space="preserve"> Environments </w:t>
            </w:r>
          </w:p>
        </w:tc>
        <w:tc>
          <w:tcPr>
            <w:tcW w:w="6237" w:type="dxa"/>
          </w:tcPr>
          <w:p w14:paraId="067EFB56" w14:textId="5C7E4DCF" w:rsidR="00D011F6" w:rsidRPr="009A6D05" w:rsidRDefault="00D011F6" w:rsidP="00633809">
            <w:pPr>
              <w:pStyle w:val="a"/>
              <w:ind w:left="317" w:hanging="283"/>
            </w:pPr>
            <w:r w:rsidRPr="003A4E31">
              <w:t xml:space="preserve">услуга </w:t>
            </w:r>
            <w:r w:rsidRPr="00633809">
              <w:t>ML</w:t>
            </w:r>
            <w:r w:rsidRPr="003A4E31">
              <w:t xml:space="preserve"> </w:t>
            </w:r>
            <w:r w:rsidRPr="00633809">
              <w:t>Space</w:t>
            </w:r>
            <w:r w:rsidRPr="003A4E31">
              <w:t xml:space="preserve">. Включает </w:t>
            </w:r>
            <w:proofErr w:type="spellStart"/>
            <w:r w:rsidRPr="003A4E31">
              <w:t>препроцессинг</w:t>
            </w:r>
            <w:proofErr w:type="spellEnd"/>
            <w:r w:rsidRPr="003A4E31">
              <w:t xml:space="preserve"> данных с помощью кластера Spark, а также обучение моделей в рамках привычных </w:t>
            </w:r>
            <w:proofErr w:type="spellStart"/>
            <w:r w:rsidRPr="003A4E31">
              <w:t>Jupyter</w:t>
            </w:r>
            <w:proofErr w:type="spellEnd"/>
            <w:r w:rsidRPr="003A4E31">
              <w:t xml:space="preserve"> </w:t>
            </w:r>
            <w:proofErr w:type="spellStart"/>
            <w:r w:rsidRPr="003A4E31">
              <w:t>Notebook</w:t>
            </w:r>
            <w:proofErr w:type="spellEnd"/>
            <w:r w:rsidRPr="003A4E31">
              <w:t xml:space="preserve"> или </w:t>
            </w:r>
            <w:proofErr w:type="spellStart"/>
            <w:r w:rsidRPr="003A4E31">
              <w:t>JupyterLab</w:t>
            </w:r>
            <w:proofErr w:type="spellEnd"/>
            <w:r w:rsidRPr="003A4E31">
              <w:t>. Все необходимые утилиты для мониторинга загрузки ресурсов, моделей и эксперимент-менеджмента предустановлены и настроены.</w:t>
            </w:r>
            <w:r w:rsidR="00451A34">
              <w:t xml:space="preserve"> </w:t>
            </w:r>
            <w:r w:rsidRPr="009A6D05">
              <w:t xml:space="preserve">Ранее </w:t>
            </w:r>
            <w:r w:rsidRPr="004D0B0B">
              <w:t xml:space="preserve">применялось </w:t>
            </w:r>
            <w:r w:rsidRPr="009A6D05">
              <w:t xml:space="preserve">наименование услуги </w:t>
            </w:r>
            <w:r w:rsidRPr="00633809">
              <w:t>ML</w:t>
            </w:r>
            <w:r w:rsidRPr="009A6D05">
              <w:t xml:space="preserve"> </w:t>
            </w:r>
            <w:r w:rsidRPr="00633809">
              <w:t>Space</w:t>
            </w:r>
            <w:r w:rsidRPr="009A6D05">
              <w:t xml:space="preserve"> </w:t>
            </w:r>
            <w:r w:rsidRPr="00633809">
              <w:t>Environments</w:t>
            </w:r>
            <w:r w:rsidRPr="009A6D05">
              <w:t xml:space="preserve"> – «</w:t>
            </w:r>
            <w:r w:rsidRPr="00633809">
              <w:t>Model</w:t>
            </w:r>
            <w:r w:rsidRPr="009A6D05">
              <w:t xml:space="preserve"> </w:t>
            </w:r>
            <w:r w:rsidRPr="00633809">
              <w:t>Training</w:t>
            </w:r>
            <w:r w:rsidRPr="009A6D05">
              <w:t>».</w:t>
            </w:r>
          </w:p>
        </w:tc>
      </w:tr>
      <w:tr w:rsidR="005916F3" w:rsidRPr="0051032B" w14:paraId="288A032A" w14:textId="77777777" w:rsidTr="00A00044">
        <w:trPr>
          <w:trHeight w:val="283"/>
        </w:trPr>
        <w:tc>
          <w:tcPr>
            <w:tcW w:w="752" w:type="dxa"/>
          </w:tcPr>
          <w:p w14:paraId="7C686A06" w14:textId="77777777" w:rsidR="005916F3" w:rsidRPr="003325AF" w:rsidRDefault="005916F3" w:rsidP="0051032B">
            <w:pPr>
              <w:pStyle w:val="20"/>
              <w:ind w:hanging="999"/>
            </w:pPr>
          </w:p>
        </w:tc>
        <w:tc>
          <w:tcPr>
            <w:tcW w:w="2934" w:type="dxa"/>
          </w:tcPr>
          <w:p w14:paraId="4CB85C51" w14:textId="7EC6EA19" w:rsidR="005916F3" w:rsidRPr="003A4E31" w:rsidRDefault="00AB7A8B" w:rsidP="0090279D">
            <w:pPr>
              <w:pStyle w:val="af0"/>
              <w:spacing w:line="240" w:lineRule="auto"/>
              <w:jc w:val="right"/>
              <w:rPr>
                <w:i/>
                <w:iCs/>
                <w:lang w:val="en-US"/>
              </w:rPr>
            </w:pPr>
            <w:r>
              <w:rPr>
                <w:i/>
                <w:iCs/>
                <w:lang w:val="en-US"/>
              </w:rPr>
              <w:t>Magic Link</w:t>
            </w:r>
          </w:p>
        </w:tc>
        <w:tc>
          <w:tcPr>
            <w:tcW w:w="6237" w:type="dxa"/>
          </w:tcPr>
          <w:p w14:paraId="57BA7E3E" w14:textId="0B9926EA" w:rsidR="005916F3" w:rsidRPr="003A4E31" w:rsidRDefault="00AB7A8B" w:rsidP="00633809">
            <w:pPr>
              <w:pStyle w:val="a"/>
              <w:ind w:left="317" w:hanging="283"/>
            </w:pPr>
            <w:r>
              <w:t xml:space="preserve">управление соединениями между </w:t>
            </w:r>
            <w:r>
              <w:rPr>
                <w:lang w:val="en-US"/>
              </w:rPr>
              <w:t>Magic</w:t>
            </w:r>
            <w:r w:rsidRPr="00451A34">
              <w:t xml:space="preserve"> </w:t>
            </w:r>
            <w:r>
              <w:rPr>
                <w:lang w:val="en-US"/>
              </w:rPr>
              <w:t>Router</w:t>
            </w:r>
            <w:r w:rsidRPr="00451A34">
              <w:t xml:space="preserve"> </w:t>
            </w:r>
            <w:r>
              <w:t>разных проектов.</w:t>
            </w:r>
          </w:p>
        </w:tc>
      </w:tr>
      <w:tr w:rsidR="00D011F6" w:rsidRPr="00DA1C11" w14:paraId="6DEE0F49" w14:textId="77777777" w:rsidTr="00A00044">
        <w:trPr>
          <w:trHeight w:val="283"/>
        </w:trPr>
        <w:tc>
          <w:tcPr>
            <w:tcW w:w="752" w:type="dxa"/>
          </w:tcPr>
          <w:p w14:paraId="366B1830" w14:textId="77777777" w:rsidR="00D011F6" w:rsidRPr="003325AF" w:rsidRDefault="00D011F6" w:rsidP="0051032B">
            <w:pPr>
              <w:pStyle w:val="20"/>
              <w:ind w:hanging="999"/>
            </w:pPr>
          </w:p>
        </w:tc>
        <w:tc>
          <w:tcPr>
            <w:tcW w:w="2934" w:type="dxa"/>
          </w:tcPr>
          <w:p w14:paraId="458BBEB5" w14:textId="77777777" w:rsidR="00D011F6" w:rsidRPr="003325AF" w:rsidRDefault="00D011F6" w:rsidP="0090279D">
            <w:pPr>
              <w:pStyle w:val="af0"/>
              <w:spacing w:after="120" w:line="240" w:lineRule="auto"/>
              <w:ind w:right="0"/>
              <w:jc w:val="right"/>
              <w:rPr>
                <w:i/>
                <w:iCs/>
              </w:rPr>
            </w:pPr>
            <w:r w:rsidRPr="003325AF">
              <w:rPr>
                <w:i/>
                <w:iCs/>
              </w:rPr>
              <w:t>Network Address Translation (NAT)</w:t>
            </w:r>
          </w:p>
        </w:tc>
        <w:tc>
          <w:tcPr>
            <w:tcW w:w="6237" w:type="dxa"/>
          </w:tcPr>
          <w:p w14:paraId="1D1FF45B" w14:textId="77777777" w:rsidR="00D011F6" w:rsidRPr="003325AF" w:rsidRDefault="00D011F6" w:rsidP="00A00044">
            <w:pPr>
              <w:pStyle w:val="a"/>
              <w:ind w:left="317" w:hanging="283"/>
            </w:pPr>
            <w:r w:rsidRPr="003325AF">
              <w:t>механизм преобразования адресов в IP сетях.</w:t>
            </w:r>
          </w:p>
        </w:tc>
      </w:tr>
      <w:tr w:rsidR="00D011F6" w:rsidRPr="00DA1C11" w14:paraId="275A6AA6" w14:textId="77777777" w:rsidTr="00A00044">
        <w:trPr>
          <w:trHeight w:val="283"/>
        </w:trPr>
        <w:tc>
          <w:tcPr>
            <w:tcW w:w="752" w:type="dxa"/>
          </w:tcPr>
          <w:p w14:paraId="60CD679E" w14:textId="77777777" w:rsidR="00D011F6" w:rsidRPr="003325AF" w:rsidRDefault="00D011F6" w:rsidP="0051032B">
            <w:pPr>
              <w:pStyle w:val="20"/>
              <w:ind w:hanging="999"/>
            </w:pPr>
          </w:p>
        </w:tc>
        <w:tc>
          <w:tcPr>
            <w:tcW w:w="2934" w:type="dxa"/>
          </w:tcPr>
          <w:p w14:paraId="430CFB3B" w14:textId="77777777" w:rsidR="00D011F6" w:rsidRPr="003325AF" w:rsidRDefault="00D011F6" w:rsidP="0090279D">
            <w:pPr>
              <w:pStyle w:val="af0"/>
              <w:spacing w:line="240" w:lineRule="auto"/>
              <w:jc w:val="right"/>
              <w:rPr>
                <w:i/>
                <w:iCs/>
              </w:rPr>
            </w:pPr>
            <w:r w:rsidRPr="003325AF">
              <w:rPr>
                <w:i/>
                <w:iCs/>
              </w:rPr>
              <w:t>NGFW (межсетевые экраны нового поколения)</w:t>
            </w:r>
          </w:p>
        </w:tc>
        <w:tc>
          <w:tcPr>
            <w:tcW w:w="6237" w:type="dxa"/>
          </w:tcPr>
          <w:p w14:paraId="640ED050" w14:textId="77777777" w:rsidR="00D011F6" w:rsidRPr="003325AF" w:rsidRDefault="00D011F6" w:rsidP="00A00044">
            <w:pPr>
              <w:pStyle w:val="a"/>
              <w:ind w:left="317" w:hanging="283"/>
            </w:pPr>
            <w:r w:rsidRPr="003325AF">
              <w:t>устройства, в которых проводится глубокая проверка пакетов (выходящая за рамки порт/протокол), с возможностью инспектировать и блокировать трафик уровня приложения, включающие в себя встроенные системы предотвращения вторжений и интеллектуальную обработку трафика на о</w:t>
            </w:r>
            <w:bookmarkStart w:id="1" w:name="_GoBack"/>
            <w:bookmarkEnd w:id="1"/>
            <w:r w:rsidRPr="003325AF">
              <w:t>снове интеграции с внешними системами.</w:t>
            </w:r>
          </w:p>
        </w:tc>
      </w:tr>
      <w:tr w:rsidR="00170959" w:rsidRPr="00DA1C11" w14:paraId="7C0200CC" w14:textId="77777777" w:rsidTr="00170959">
        <w:trPr>
          <w:trHeight w:val="283"/>
        </w:trPr>
        <w:tc>
          <w:tcPr>
            <w:tcW w:w="752" w:type="dxa"/>
          </w:tcPr>
          <w:p w14:paraId="441B4C70" w14:textId="77777777" w:rsidR="00170959" w:rsidRPr="003325AF" w:rsidRDefault="00170959" w:rsidP="0051032B">
            <w:pPr>
              <w:pStyle w:val="20"/>
              <w:ind w:hanging="999"/>
            </w:pPr>
          </w:p>
        </w:tc>
        <w:tc>
          <w:tcPr>
            <w:tcW w:w="2934" w:type="dxa"/>
          </w:tcPr>
          <w:p w14:paraId="66502D71" w14:textId="0BD7D220" w:rsidR="00170959" w:rsidRPr="003325AF" w:rsidRDefault="00170959" w:rsidP="0090279D">
            <w:pPr>
              <w:pStyle w:val="af0"/>
              <w:spacing w:line="240" w:lineRule="auto"/>
              <w:jc w:val="right"/>
              <w:rPr>
                <w:i/>
                <w:iCs/>
              </w:rPr>
            </w:pPr>
            <w:r w:rsidRPr="00170959">
              <w:rPr>
                <w:i/>
                <w:iCs/>
              </w:rPr>
              <w:t>Name Server</w:t>
            </w:r>
            <w:r>
              <w:rPr>
                <w:i/>
                <w:iCs/>
              </w:rPr>
              <w:t xml:space="preserve"> (</w:t>
            </w:r>
            <w:r w:rsidRPr="00170959">
              <w:rPr>
                <w:i/>
                <w:iCs/>
              </w:rPr>
              <w:t>NS-сервер</w:t>
            </w:r>
            <w:r>
              <w:rPr>
                <w:i/>
                <w:iCs/>
              </w:rPr>
              <w:t>)</w:t>
            </w:r>
            <w:r w:rsidRPr="00170959">
              <w:rPr>
                <w:i/>
                <w:iCs/>
              </w:rPr>
              <w:t xml:space="preserve"> </w:t>
            </w:r>
          </w:p>
        </w:tc>
        <w:tc>
          <w:tcPr>
            <w:tcW w:w="6237" w:type="dxa"/>
          </w:tcPr>
          <w:p w14:paraId="2CEC3034" w14:textId="05F0BEAE" w:rsidR="00170959" w:rsidRPr="003325AF" w:rsidRDefault="00170959" w:rsidP="00170959">
            <w:pPr>
              <w:pStyle w:val="a"/>
              <w:ind w:left="317" w:hanging="283"/>
            </w:pPr>
            <w:r w:rsidRPr="00170959">
              <w:t>Сервер доменных имен (DNS-сервер), хранящий авторитетные данные о доменной зоне (например, записи A, MX, CNAME) и отвечающий на запросы, связанные с этой зоной. NS-серверы указываются в настройках домена для обеспечения его корректной работы в глобальной системе DNS.</w:t>
            </w:r>
          </w:p>
        </w:tc>
      </w:tr>
      <w:tr w:rsidR="00D011F6" w:rsidRPr="00DA1C11" w14:paraId="645352BC" w14:textId="77777777" w:rsidTr="00A00044">
        <w:trPr>
          <w:trHeight w:val="283"/>
        </w:trPr>
        <w:tc>
          <w:tcPr>
            <w:tcW w:w="752" w:type="dxa"/>
          </w:tcPr>
          <w:p w14:paraId="52BA371F" w14:textId="77777777" w:rsidR="00D011F6" w:rsidRPr="003325AF" w:rsidRDefault="00D011F6" w:rsidP="0051032B">
            <w:pPr>
              <w:pStyle w:val="20"/>
              <w:ind w:hanging="999"/>
            </w:pPr>
          </w:p>
        </w:tc>
        <w:tc>
          <w:tcPr>
            <w:tcW w:w="2934" w:type="dxa"/>
          </w:tcPr>
          <w:p w14:paraId="4CE191C7" w14:textId="77777777" w:rsidR="00D011F6" w:rsidRPr="003325AF" w:rsidRDefault="00D011F6" w:rsidP="0090279D">
            <w:pPr>
              <w:pStyle w:val="af0"/>
              <w:spacing w:line="240" w:lineRule="auto"/>
              <w:jc w:val="right"/>
              <w:rPr>
                <w:i/>
                <w:iCs/>
              </w:rPr>
            </w:pPr>
            <w:r w:rsidRPr="003325AF">
              <w:rPr>
                <w:i/>
                <w:iCs/>
              </w:rPr>
              <w:t>Remote Desktop Protocol (RDP)</w:t>
            </w:r>
          </w:p>
        </w:tc>
        <w:tc>
          <w:tcPr>
            <w:tcW w:w="6237" w:type="dxa"/>
          </w:tcPr>
          <w:p w14:paraId="04A26041" w14:textId="77777777" w:rsidR="00D011F6" w:rsidRPr="003325AF" w:rsidRDefault="00D011F6" w:rsidP="00A00044">
            <w:pPr>
              <w:pStyle w:val="a"/>
              <w:ind w:left="317" w:hanging="283"/>
            </w:pPr>
            <w:r w:rsidRPr="003325AF">
              <w:t>проприетарный протокол удалённого рабочего стола прикладного уровня, разработанный компанией Microsoft.</w:t>
            </w:r>
          </w:p>
        </w:tc>
      </w:tr>
      <w:tr w:rsidR="00D011F6" w:rsidRPr="00DA1C11" w14:paraId="762F2576" w14:textId="77777777" w:rsidTr="00A00044">
        <w:trPr>
          <w:trHeight w:val="283"/>
        </w:trPr>
        <w:tc>
          <w:tcPr>
            <w:tcW w:w="752" w:type="dxa"/>
          </w:tcPr>
          <w:p w14:paraId="6B99EE2E" w14:textId="77777777" w:rsidR="00D011F6" w:rsidRPr="003325AF" w:rsidRDefault="00D011F6" w:rsidP="0051032B">
            <w:pPr>
              <w:pStyle w:val="20"/>
              <w:ind w:hanging="999"/>
            </w:pPr>
          </w:p>
        </w:tc>
        <w:tc>
          <w:tcPr>
            <w:tcW w:w="2934" w:type="dxa"/>
          </w:tcPr>
          <w:p w14:paraId="0B534C88" w14:textId="77777777" w:rsidR="00D011F6" w:rsidRPr="0090279D" w:rsidRDefault="00D011F6" w:rsidP="0090279D">
            <w:pPr>
              <w:pStyle w:val="af0"/>
              <w:spacing w:line="240" w:lineRule="auto"/>
              <w:jc w:val="right"/>
              <w:rPr>
                <w:i/>
                <w:iCs/>
                <w:lang w:val="en-US"/>
              </w:rPr>
            </w:pPr>
            <w:r w:rsidRPr="0090279D">
              <w:rPr>
                <w:i/>
                <w:lang w:val="en-US"/>
              </w:rPr>
              <w:t>Representational State Transfer</w:t>
            </w:r>
            <w:r w:rsidRPr="0090279D">
              <w:rPr>
                <w:i/>
                <w:lang w:val="en-US"/>
              </w:rPr>
              <w:br/>
            </w:r>
            <w:r w:rsidRPr="0090279D">
              <w:rPr>
                <w:i/>
                <w:iCs/>
                <w:lang w:val="en-US"/>
              </w:rPr>
              <w:t>(REST (RESTful) API)</w:t>
            </w:r>
          </w:p>
        </w:tc>
        <w:tc>
          <w:tcPr>
            <w:tcW w:w="6237" w:type="dxa"/>
          </w:tcPr>
          <w:p w14:paraId="15ABAD97" w14:textId="77777777" w:rsidR="00D011F6" w:rsidRPr="003325AF" w:rsidRDefault="00D011F6" w:rsidP="00A00044">
            <w:pPr>
              <w:pStyle w:val="a"/>
              <w:ind w:left="317" w:hanging="283"/>
            </w:pPr>
            <w:r w:rsidRPr="003325AF">
              <w:t>архитектурный стиль взаимодействия компонентов распределённого приложения в сети. REST представляет собой согласованный набор ограничений, учитываемых при проектировании распределённой гипермедиа-системы.</w:t>
            </w:r>
          </w:p>
        </w:tc>
      </w:tr>
      <w:tr w:rsidR="00D011F6" w:rsidRPr="00DA1C11" w:rsidDel="00F10716" w14:paraId="1B83983E" w14:textId="77777777" w:rsidTr="00A00044">
        <w:trPr>
          <w:trHeight w:val="283"/>
        </w:trPr>
        <w:tc>
          <w:tcPr>
            <w:tcW w:w="752" w:type="dxa"/>
          </w:tcPr>
          <w:p w14:paraId="09BD1522" w14:textId="77777777" w:rsidR="00D011F6" w:rsidRPr="003325AF" w:rsidDel="00F10716" w:rsidRDefault="00D011F6" w:rsidP="0051032B">
            <w:pPr>
              <w:pStyle w:val="20"/>
              <w:ind w:hanging="999"/>
            </w:pPr>
          </w:p>
        </w:tc>
        <w:tc>
          <w:tcPr>
            <w:tcW w:w="2934" w:type="dxa"/>
          </w:tcPr>
          <w:p w14:paraId="35E0772B" w14:textId="77777777" w:rsidR="00D011F6" w:rsidRPr="003325AF" w:rsidDel="00F10716" w:rsidRDefault="00D011F6" w:rsidP="0090279D">
            <w:pPr>
              <w:pStyle w:val="af0"/>
              <w:spacing w:line="240" w:lineRule="auto"/>
              <w:jc w:val="right"/>
              <w:rPr>
                <w:i/>
                <w:iCs/>
              </w:rPr>
            </w:pPr>
            <w:r w:rsidRPr="003325AF" w:rsidDel="00F10716">
              <w:rPr>
                <w:i/>
                <w:iCs/>
              </w:rPr>
              <w:t>SAS</w:t>
            </w:r>
          </w:p>
        </w:tc>
        <w:tc>
          <w:tcPr>
            <w:tcW w:w="6237" w:type="dxa"/>
          </w:tcPr>
          <w:p w14:paraId="7F4880D6" w14:textId="77777777" w:rsidR="00D011F6" w:rsidRPr="003325AF" w:rsidDel="00F10716" w:rsidRDefault="00D011F6" w:rsidP="00A00044">
            <w:pPr>
              <w:pStyle w:val="a"/>
              <w:ind w:left="317" w:hanging="283"/>
            </w:pPr>
            <w:r w:rsidRPr="003325AF" w:rsidDel="00F10716">
              <w:t>профиль виртуального диска с характеристиками, соответствующими жестким дискам серии SAS 10000 (Шпиндельные жесткие диски, имеющие рабочую скорость вращения диска не менее 10000 оборотов в минуту).</w:t>
            </w:r>
          </w:p>
        </w:tc>
      </w:tr>
      <w:tr w:rsidR="00D011F6" w:rsidRPr="00DA1C11" w14:paraId="1DC9CE78" w14:textId="77777777" w:rsidTr="00A00044">
        <w:trPr>
          <w:trHeight w:val="283"/>
        </w:trPr>
        <w:tc>
          <w:tcPr>
            <w:tcW w:w="752" w:type="dxa"/>
          </w:tcPr>
          <w:p w14:paraId="227437CD" w14:textId="77777777" w:rsidR="00D011F6" w:rsidRPr="003325AF" w:rsidRDefault="00D011F6" w:rsidP="0051032B">
            <w:pPr>
              <w:pStyle w:val="20"/>
              <w:ind w:hanging="999"/>
            </w:pPr>
          </w:p>
        </w:tc>
        <w:tc>
          <w:tcPr>
            <w:tcW w:w="2934" w:type="dxa"/>
          </w:tcPr>
          <w:p w14:paraId="5F8D6C91" w14:textId="77777777" w:rsidR="00D011F6" w:rsidRPr="003325AF" w:rsidRDefault="00D011F6" w:rsidP="0090279D">
            <w:pPr>
              <w:pStyle w:val="af0"/>
              <w:spacing w:line="240" w:lineRule="auto"/>
              <w:jc w:val="right"/>
              <w:rPr>
                <w:i/>
                <w:iCs/>
              </w:rPr>
            </w:pPr>
            <w:r w:rsidRPr="003325AF">
              <w:rPr>
                <w:i/>
                <w:iCs/>
              </w:rPr>
              <w:t>SATA</w:t>
            </w:r>
          </w:p>
        </w:tc>
        <w:tc>
          <w:tcPr>
            <w:tcW w:w="6237" w:type="dxa"/>
          </w:tcPr>
          <w:p w14:paraId="4F8AE040" w14:textId="77777777" w:rsidR="00D011F6" w:rsidRPr="003325AF" w:rsidRDefault="00D011F6" w:rsidP="00A00044">
            <w:pPr>
              <w:pStyle w:val="a"/>
              <w:ind w:left="317" w:hanging="283"/>
            </w:pPr>
            <w:r w:rsidRPr="003325AF">
              <w:t>профиль виртуального диска с характеристиками, соответствующими жестким дискам серии SATA 7200 (Шпиндельные жесткие диски, имеющие рабочую скорость вращения диска не менее 7200 оборотов в минуту).</w:t>
            </w:r>
          </w:p>
        </w:tc>
      </w:tr>
      <w:tr w:rsidR="00D011F6" w:rsidRPr="00DA1C11" w14:paraId="139AD190" w14:textId="77777777" w:rsidTr="00A00044">
        <w:trPr>
          <w:trHeight w:val="283"/>
        </w:trPr>
        <w:tc>
          <w:tcPr>
            <w:tcW w:w="752" w:type="dxa"/>
          </w:tcPr>
          <w:p w14:paraId="6202958D" w14:textId="77777777" w:rsidR="00D011F6" w:rsidRPr="003325AF" w:rsidRDefault="00D011F6" w:rsidP="0051032B">
            <w:pPr>
              <w:pStyle w:val="20"/>
              <w:ind w:hanging="999"/>
            </w:pPr>
          </w:p>
        </w:tc>
        <w:tc>
          <w:tcPr>
            <w:tcW w:w="2934" w:type="dxa"/>
          </w:tcPr>
          <w:p w14:paraId="183038C3" w14:textId="77777777" w:rsidR="00D011F6" w:rsidRPr="003325AF" w:rsidRDefault="00D011F6" w:rsidP="0090279D">
            <w:pPr>
              <w:pStyle w:val="af0"/>
              <w:spacing w:line="240" w:lineRule="auto"/>
              <w:jc w:val="right"/>
              <w:rPr>
                <w:i/>
                <w:iCs/>
              </w:rPr>
            </w:pPr>
            <w:r w:rsidRPr="003325AF">
              <w:rPr>
                <w:i/>
                <w:iCs/>
              </w:rPr>
              <w:t>Secure Shell</w:t>
            </w:r>
            <w:r>
              <w:rPr>
                <w:i/>
                <w:iCs/>
              </w:rPr>
              <w:t xml:space="preserve"> </w:t>
            </w:r>
            <w:r w:rsidRPr="003325AF">
              <w:rPr>
                <w:i/>
                <w:iCs/>
              </w:rPr>
              <w:t>(SSH)</w:t>
            </w:r>
          </w:p>
        </w:tc>
        <w:tc>
          <w:tcPr>
            <w:tcW w:w="6237" w:type="dxa"/>
          </w:tcPr>
          <w:p w14:paraId="0CFE51F5" w14:textId="77777777" w:rsidR="00D011F6" w:rsidRPr="003325AF" w:rsidRDefault="00D011F6" w:rsidP="00A00044">
            <w:pPr>
              <w:pStyle w:val="a"/>
              <w:ind w:left="317" w:hanging="283"/>
            </w:pPr>
            <w:r w:rsidRPr="003325AF">
              <w:t>сетевой протокол прикладного уровня, позволяющий производить удалённое управление операционной системой и туннелирование TCP-соединений (например, для передачи файлов).</w:t>
            </w:r>
          </w:p>
        </w:tc>
      </w:tr>
      <w:tr w:rsidR="00D011F6" w:rsidRPr="00DA1C11" w14:paraId="17AE40F8" w14:textId="77777777" w:rsidTr="00A00044">
        <w:trPr>
          <w:trHeight w:val="283"/>
        </w:trPr>
        <w:tc>
          <w:tcPr>
            <w:tcW w:w="752" w:type="dxa"/>
          </w:tcPr>
          <w:p w14:paraId="35664593" w14:textId="77777777" w:rsidR="00D011F6" w:rsidRPr="003325AF" w:rsidRDefault="00D011F6" w:rsidP="0051032B">
            <w:pPr>
              <w:pStyle w:val="20"/>
              <w:ind w:hanging="999"/>
            </w:pPr>
          </w:p>
        </w:tc>
        <w:tc>
          <w:tcPr>
            <w:tcW w:w="2934" w:type="dxa"/>
          </w:tcPr>
          <w:p w14:paraId="2F87DE16" w14:textId="77777777" w:rsidR="00D011F6" w:rsidRPr="003325AF" w:rsidRDefault="00D011F6" w:rsidP="0090279D">
            <w:pPr>
              <w:pStyle w:val="af0"/>
              <w:spacing w:line="240" w:lineRule="auto"/>
              <w:jc w:val="right"/>
              <w:rPr>
                <w:i/>
                <w:iCs/>
              </w:rPr>
            </w:pPr>
            <w:proofErr w:type="spellStart"/>
            <w:r w:rsidRPr="003325AF">
              <w:rPr>
                <w:i/>
                <w:iCs/>
              </w:rPr>
              <w:t>Site-to-Site</w:t>
            </w:r>
            <w:proofErr w:type="spellEnd"/>
            <w:r w:rsidRPr="003325AF">
              <w:rPr>
                <w:i/>
                <w:iCs/>
              </w:rPr>
              <w:t xml:space="preserve"> VPN</w:t>
            </w:r>
          </w:p>
        </w:tc>
        <w:tc>
          <w:tcPr>
            <w:tcW w:w="6237" w:type="dxa"/>
          </w:tcPr>
          <w:p w14:paraId="0A5FC8FD" w14:textId="77777777" w:rsidR="00D011F6" w:rsidRPr="003325AF" w:rsidRDefault="00D011F6" w:rsidP="00A00044">
            <w:pPr>
              <w:pStyle w:val="a"/>
              <w:ind w:left="317" w:hanging="283"/>
            </w:pPr>
            <w:r w:rsidRPr="003325AF">
              <w:t>поддержка создания IPSec VPN туннелей между удаленными площадками.</w:t>
            </w:r>
          </w:p>
        </w:tc>
      </w:tr>
      <w:tr w:rsidR="001227E7" w:rsidRPr="00DA1C11" w14:paraId="2D17BD1E" w14:textId="77777777" w:rsidTr="00A00044">
        <w:trPr>
          <w:trHeight w:val="283"/>
        </w:trPr>
        <w:tc>
          <w:tcPr>
            <w:tcW w:w="752" w:type="dxa"/>
          </w:tcPr>
          <w:p w14:paraId="1E764CBC" w14:textId="77777777" w:rsidR="001227E7" w:rsidRPr="003325AF" w:rsidRDefault="001227E7" w:rsidP="0051032B">
            <w:pPr>
              <w:pStyle w:val="20"/>
              <w:ind w:hanging="999"/>
            </w:pPr>
          </w:p>
        </w:tc>
        <w:tc>
          <w:tcPr>
            <w:tcW w:w="2934" w:type="dxa"/>
          </w:tcPr>
          <w:p w14:paraId="3B6A7BEC" w14:textId="72357904" w:rsidR="001227E7" w:rsidRPr="00BB0B71" w:rsidRDefault="001227E7" w:rsidP="0090279D">
            <w:pPr>
              <w:pStyle w:val="af0"/>
              <w:spacing w:line="240" w:lineRule="auto"/>
              <w:jc w:val="right"/>
              <w:rPr>
                <w:i/>
                <w:iCs/>
                <w:lang w:val="en-US"/>
              </w:rPr>
            </w:pPr>
            <w:r w:rsidRPr="00BB0B71">
              <w:rPr>
                <w:i/>
                <w:iCs/>
                <w:lang w:val="en-US"/>
              </w:rPr>
              <w:t>Software Defined Wide Area Network</w:t>
            </w:r>
          </w:p>
        </w:tc>
        <w:tc>
          <w:tcPr>
            <w:tcW w:w="6237" w:type="dxa"/>
          </w:tcPr>
          <w:p w14:paraId="7F20EC57" w14:textId="7B6EE345" w:rsidR="001227E7" w:rsidRPr="003325AF" w:rsidRDefault="001227E7" w:rsidP="00A00044">
            <w:pPr>
              <w:pStyle w:val="a"/>
              <w:ind w:left="317" w:hanging="283"/>
            </w:pPr>
            <w:r w:rsidRPr="001227E7">
              <w:t>автоматизированная и программируемая глобальная сеть, обеспечивающая динамическую и безопасную маршрутизацию трафика на основе политик приложений, сетевых условий или приоритета каналов сетей WAN</w:t>
            </w:r>
            <w:r w:rsidR="00CC0150">
              <w:t>.</w:t>
            </w:r>
          </w:p>
        </w:tc>
      </w:tr>
      <w:tr w:rsidR="00D011F6" w:rsidRPr="00DA1C11" w14:paraId="325426C1" w14:textId="77777777" w:rsidTr="00A00044">
        <w:trPr>
          <w:trHeight w:val="283"/>
        </w:trPr>
        <w:tc>
          <w:tcPr>
            <w:tcW w:w="752" w:type="dxa"/>
          </w:tcPr>
          <w:p w14:paraId="12FF2045" w14:textId="77777777" w:rsidR="00D011F6" w:rsidRPr="003325AF" w:rsidRDefault="00D011F6" w:rsidP="0051032B">
            <w:pPr>
              <w:pStyle w:val="20"/>
              <w:ind w:hanging="999"/>
            </w:pPr>
          </w:p>
        </w:tc>
        <w:tc>
          <w:tcPr>
            <w:tcW w:w="2934" w:type="dxa"/>
          </w:tcPr>
          <w:p w14:paraId="6085B70E" w14:textId="77777777" w:rsidR="00D011F6" w:rsidRPr="003325AF" w:rsidRDefault="00D011F6" w:rsidP="0090279D">
            <w:pPr>
              <w:pStyle w:val="af0"/>
              <w:spacing w:line="240" w:lineRule="auto"/>
              <w:jc w:val="right"/>
              <w:rPr>
                <w:i/>
                <w:iCs/>
              </w:rPr>
            </w:pPr>
            <w:r w:rsidRPr="003325AF">
              <w:rPr>
                <w:i/>
                <w:iCs/>
              </w:rPr>
              <w:t>SSD</w:t>
            </w:r>
          </w:p>
        </w:tc>
        <w:tc>
          <w:tcPr>
            <w:tcW w:w="6237" w:type="dxa"/>
          </w:tcPr>
          <w:p w14:paraId="04CC7293" w14:textId="77777777" w:rsidR="00D011F6" w:rsidRPr="003325AF" w:rsidRDefault="00D011F6" w:rsidP="00A00044">
            <w:pPr>
              <w:pStyle w:val="a"/>
              <w:ind w:left="317" w:hanging="283"/>
            </w:pPr>
            <w:r w:rsidRPr="003325AF">
              <w:t>профиль виртуального диска, с характеристиками, соответствующими дискам серии SSD (Твердотельные диски).</w:t>
            </w:r>
          </w:p>
        </w:tc>
      </w:tr>
      <w:tr w:rsidR="00BE558E" w:rsidRPr="00DA1C11" w14:paraId="35D9FEB8" w14:textId="77777777" w:rsidTr="00A00044">
        <w:trPr>
          <w:trHeight w:val="283"/>
        </w:trPr>
        <w:tc>
          <w:tcPr>
            <w:tcW w:w="752" w:type="dxa"/>
          </w:tcPr>
          <w:p w14:paraId="588907FD" w14:textId="77777777" w:rsidR="00BE558E" w:rsidRPr="003325AF" w:rsidRDefault="00BE558E" w:rsidP="0051032B">
            <w:pPr>
              <w:pStyle w:val="20"/>
              <w:ind w:hanging="999"/>
            </w:pPr>
          </w:p>
        </w:tc>
        <w:tc>
          <w:tcPr>
            <w:tcW w:w="2934" w:type="dxa"/>
          </w:tcPr>
          <w:p w14:paraId="1C044E01" w14:textId="1F31710C" w:rsidR="00BE558E" w:rsidRPr="00BE558E" w:rsidRDefault="00BE558E" w:rsidP="0090279D">
            <w:pPr>
              <w:pStyle w:val="af0"/>
              <w:spacing w:line="240" w:lineRule="auto"/>
              <w:jc w:val="right"/>
              <w:rPr>
                <w:i/>
                <w:iCs/>
              </w:rPr>
            </w:pPr>
            <w:r>
              <w:rPr>
                <w:i/>
                <w:iCs/>
                <w:lang w:val="en-US"/>
              </w:rPr>
              <w:t>Spark-</w:t>
            </w:r>
            <w:r>
              <w:rPr>
                <w:i/>
                <w:iCs/>
              </w:rPr>
              <w:t>задача</w:t>
            </w:r>
          </w:p>
        </w:tc>
        <w:tc>
          <w:tcPr>
            <w:tcW w:w="6237" w:type="dxa"/>
          </w:tcPr>
          <w:p w14:paraId="1BCBC3AF" w14:textId="77777777" w:rsidR="00BE558E" w:rsidRDefault="00BE558E" w:rsidP="00BE558E">
            <w:pPr>
              <w:pStyle w:val="a"/>
              <w:ind w:left="317" w:hanging="283"/>
            </w:pPr>
            <w:r w:rsidRPr="00BE558E">
              <w:t xml:space="preserve">логически завершённая единица обработки данных, исполняемая в рамках Инстанса Evolution Managed </w:t>
            </w:r>
            <w:proofErr w:type="spellStart"/>
            <w:r w:rsidRPr="00BE558E">
              <w:t>Spark</w:t>
            </w:r>
            <w:proofErr w:type="spellEnd"/>
            <w:r w:rsidRPr="00BE558E">
              <w:t xml:space="preserve">. Включает в себя одну или несколько стадий вычислений, состоящих из наборов задач, распределяемых между рабочими узлами Инстанса. </w:t>
            </w:r>
          </w:p>
          <w:p w14:paraId="6C312EB6" w14:textId="769A62C3" w:rsidR="00BE558E" w:rsidRPr="003325AF" w:rsidRDefault="00BE558E" w:rsidP="00633809">
            <w:pPr>
              <w:pStyle w:val="a"/>
              <w:numPr>
                <w:ilvl w:val="0"/>
                <w:numId w:val="0"/>
              </w:numPr>
              <w:ind w:left="317"/>
            </w:pPr>
            <w:r w:rsidRPr="00BE558E">
              <w:t xml:space="preserve">Spark-задача запускается в ответ на действие, инициированное   пользователем или системой, и представляет собой основную форму выполнения вычислений в Услуге Evolution Managed </w:t>
            </w:r>
            <w:proofErr w:type="spellStart"/>
            <w:r w:rsidRPr="00BE558E">
              <w:t>Spark</w:t>
            </w:r>
            <w:proofErr w:type="spellEnd"/>
            <w:r w:rsidRPr="00BE558E">
              <w:t>.</w:t>
            </w:r>
          </w:p>
        </w:tc>
      </w:tr>
      <w:tr w:rsidR="00343D55" w:rsidRPr="00DA1C11" w14:paraId="4BA62D65" w14:textId="77777777" w:rsidTr="00A00044">
        <w:trPr>
          <w:trHeight w:val="283"/>
        </w:trPr>
        <w:tc>
          <w:tcPr>
            <w:tcW w:w="752" w:type="dxa"/>
          </w:tcPr>
          <w:p w14:paraId="107BD649" w14:textId="77777777" w:rsidR="00343D55" w:rsidRPr="003325AF" w:rsidRDefault="00343D55" w:rsidP="0051032B">
            <w:pPr>
              <w:pStyle w:val="20"/>
              <w:ind w:hanging="999"/>
            </w:pPr>
          </w:p>
        </w:tc>
        <w:tc>
          <w:tcPr>
            <w:tcW w:w="2934" w:type="dxa"/>
          </w:tcPr>
          <w:p w14:paraId="79D85DB9" w14:textId="0DF781FC" w:rsidR="00343D55" w:rsidRPr="00451A34" w:rsidRDefault="00343D55" w:rsidP="0090279D">
            <w:pPr>
              <w:pStyle w:val="af0"/>
              <w:spacing w:line="240" w:lineRule="auto"/>
              <w:jc w:val="right"/>
              <w:rPr>
                <w:i/>
                <w:iCs/>
              </w:rPr>
            </w:pPr>
            <w:r w:rsidRPr="005B0AFA">
              <w:t>SQL-запрос</w:t>
            </w:r>
          </w:p>
        </w:tc>
        <w:tc>
          <w:tcPr>
            <w:tcW w:w="6237" w:type="dxa"/>
          </w:tcPr>
          <w:p w14:paraId="309BE9EF" w14:textId="4EF90583" w:rsidR="00343D55" w:rsidRDefault="00343D55" w:rsidP="00BE558E">
            <w:pPr>
              <w:pStyle w:val="a"/>
              <w:ind w:left="317" w:hanging="283"/>
            </w:pPr>
            <w:r w:rsidRPr="00343D55">
              <w:t>инструкция, написанная на языке структурированных запросов (</w:t>
            </w:r>
            <w:proofErr w:type="spellStart"/>
            <w:r w:rsidRPr="00343D55">
              <w:t>Structured</w:t>
            </w:r>
            <w:proofErr w:type="spellEnd"/>
            <w:r w:rsidRPr="00343D55">
              <w:t xml:space="preserve"> </w:t>
            </w:r>
            <w:proofErr w:type="spellStart"/>
            <w:r w:rsidRPr="00343D55">
              <w:t>Query</w:t>
            </w:r>
            <w:proofErr w:type="spellEnd"/>
            <w:r w:rsidRPr="00343D55">
              <w:t xml:space="preserve"> </w:t>
            </w:r>
            <w:proofErr w:type="spellStart"/>
            <w:r w:rsidRPr="00343D55">
              <w:t>Language</w:t>
            </w:r>
            <w:proofErr w:type="spellEnd"/>
            <w:r w:rsidRPr="00343D55">
              <w:t xml:space="preserve">, SQL), которая используется для взаимодействия с базами данных. </w:t>
            </w:r>
          </w:p>
          <w:p w14:paraId="5156C03D" w14:textId="77777777" w:rsidR="00343D55" w:rsidRDefault="00343D55" w:rsidP="00343D55">
            <w:pPr>
              <w:pStyle w:val="a"/>
              <w:numPr>
                <w:ilvl w:val="0"/>
                <w:numId w:val="0"/>
              </w:numPr>
              <w:ind w:left="317"/>
            </w:pPr>
            <w:r w:rsidRPr="00343D55">
              <w:t xml:space="preserve">SQL-запросы позволяют выполнять различные операции, такие как извлечение, обновление, вставка или удаление данных, а также создание и модификация структуры базы данных. </w:t>
            </w:r>
          </w:p>
          <w:p w14:paraId="7C906CAD" w14:textId="686A4E9D" w:rsidR="00343D55" w:rsidRPr="00BE558E" w:rsidRDefault="00343D55" w:rsidP="00343D55">
            <w:pPr>
              <w:pStyle w:val="a"/>
              <w:numPr>
                <w:ilvl w:val="0"/>
                <w:numId w:val="0"/>
              </w:numPr>
              <w:ind w:left="317"/>
            </w:pPr>
            <w:r w:rsidRPr="00343D55">
              <w:t>SQL используется для управления реляционными базами данных и обеспечивает возможность точного доступа и манипуляции с информацией, хранящейся в таблицах баз данных.</w:t>
            </w:r>
          </w:p>
        </w:tc>
      </w:tr>
      <w:tr w:rsidR="00D011F6" w:rsidRPr="00DA1C11" w14:paraId="5C31F99D" w14:textId="77777777" w:rsidTr="00A00044">
        <w:trPr>
          <w:trHeight w:val="283"/>
        </w:trPr>
        <w:tc>
          <w:tcPr>
            <w:tcW w:w="752" w:type="dxa"/>
          </w:tcPr>
          <w:p w14:paraId="615F7A2D" w14:textId="77777777" w:rsidR="00D011F6" w:rsidRPr="003325AF" w:rsidRDefault="00D011F6" w:rsidP="0051032B">
            <w:pPr>
              <w:pStyle w:val="20"/>
              <w:ind w:hanging="999"/>
            </w:pPr>
          </w:p>
        </w:tc>
        <w:tc>
          <w:tcPr>
            <w:tcW w:w="2934" w:type="dxa"/>
          </w:tcPr>
          <w:p w14:paraId="26DEF5CD" w14:textId="77777777" w:rsidR="00D011F6" w:rsidRPr="003325AF" w:rsidRDefault="00D011F6" w:rsidP="0090279D">
            <w:pPr>
              <w:pStyle w:val="af0"/>
              <w:spacing w:line="240" w:lineRule="auto"/>
              <w:jc w:val="right"/>
              <w:rPr>
                <w:i/>
                <w:iCs/>
              </w:rPr>
            </w:pPr>
            <w:proofErr w:type="spellStart"/>
            <w:r w:rsidRPr="003325AF">
              <w:rPr>
                <w:i/>
                <w:iCs/>
              </w:rPr>
              <w:t>Tenant</w:t>
            </w:r>
            <w:proofErr w:type="spellEnd"/>
            <w:r>
              <w:rPr>
                <w:i/>
                <w:iCs/>
                <w:lang w:val="en-US"/>
              </w:rPr>
              <w:t xml:space="preserve"> </w:t>
            </w:r>
            <w:r w:rsidRPr="003325AF">
              <w:rPr>
                <w:i/>
                <w:iCs/>
              </w:rPr>
              <w:t>(</w:t>
            </w:r>
            <w:proofErr w:type="spellStart"/>
            <w:r>
              <w:rPr>
                <w:i/>
                <w:iCs/>
              </w:rPr>
              <w:t>т</w:t>
            </w:r>
            <w:r w:rsidRPr="003325AF">
              <w:rPr>
                <w:i/>
                <w:iCs/>
              </w:rPr>
              <w:t>енант</w:t>
            </w:r>
            <w:proofErr w:type="spellEnd"/>
            <w:r w:rsidRPr="003325AF">
              <w:rPr>
                <w:i/>
                <w:iCs/>
              </w:rPr>
              <w:t>)</w:t>
            </w:r>
          </w:p>
        </w:tc>
        <w:tc>
          <w:tcPr>
            <w:tcW w:w="6237" w:type="dxa"/>
          </w:tcPr>
          <w:p w14:paraId="52889110" w14:textId="77777777" w:rsidR="00D011F6" w:rsidRPr="003325AF" w:rsidRDefault="00D011F6" w:rsidP="00A00044">
            <w:pPr>
              <w:pStyle w:val="a"/>
              <w:ind w:left="317" w:hanging="283"/>
            </w:pPr>
            <w:r w:rsidRPr="003325AF">
              <w:t>часть ВЦОД, предоставляемая Заказчику на время пользования Услуг</w:t>
            </w:r>
            <w:r>
              <w:t>ами</w:t>
            </w:r>
            <w:r w:rsidRPr="003325AF">
              <w:t>.</w:t>
            </w:r>
          </w:p>
        </w:tc>
      </w:tr>
      <w:tr w:rsidR="00D011F6" w:rsidRPr="00DA1C11" w14:paraId="065F3EF4" w14:textId="77777777" w:rsidTr="00A00044">
        <w:trPr>
          <w:trHeight w:val="283"/>
        </w:trPr>
        <w:tc>
          <w:tcPr>
            <w:tcW w:w="752" w:type="dxa"/>
          </w:tcPr>
          <w:p w14:paraId="0441DDF8" w14:textId="77777777" w:rsidR="00D011F6" w:rsidRPr="00E71D57" w:rsidRDefault="00D011F6" w:rsidP="0051032B">
            <w:pPr>
              <w:pStyle w:val="20"/>
              <w:ind w:hanging="999"/>
            </w:pPr>
          </w:p>
        </w:tc>
        <w:tc>
          <w:tcPr>
            <w:tcW w:w="2934" w:type="dxa"/>
          </w:tcPr>
          <w:p w14:paraId="6DED3614" w14:textId="77777777" w:rsidR="00D011F6" w:rsidRPr="003325AF" w:rsidRDefault="00D011F6" w:rsidP="0090279D">
            <w:pPr>
              <w:pStyle w:val="af0"/>
              <w:spacing w:line="240" w:lineRule="auto"/>
              <w:jc w:val="right"/>
              <w:rPr>
                <w:i/>
                <w:iCs/>
              </w:rPr>
            </w:pPr>
            <w:proofErr w:type="spellStart"/>
            <w:r w:rsidRPr="003325AF">
              <w:rPr>
                <w:i/>
                <w:iCs/>
              </w:rPr>
              <w:t>Tier</w:t>
            </w:r>
            <w:proofErr w:type="spellEnd"/>
          </w:p>
        </w:tc>
        <w:tc>
          <w:tcPr>
            <w:tcW w:w="6237" w:type="dxa"/>
          </w:tcPr>
          <w:p w14:paraId="404085F1" w14:textId="77777777" w:rsidR="00D011F6" w:rsidRPr="003325AF" w:rsidRDefault="00D011F6" w:rsidP="00A00044">
            <w:pPr>
              <w:pStyle w:val="a"/>
              <w:ind w:left="317" w:hanging="283"/>
            </w:pPr>
            <w:r w:rsidRPr="003325AF">
              <w:t xml:space="preserve">показатель надежности </w:t>
            </w:r>
            <w:r>
              <w:t>Технологической площадки</w:t>
            </w:r>
            <w:r w:rsidRPr="003325AF">
              <w:t xml:space="preserve">, разработанный сертификационной организацией </w:t>
            </w:r>
            <w:proofErr w:type="spellStart"/>
            <w:r w:rsidRPr="003325AF">
              <w:t>Uptime</w:t>
            </w:r>
            <w:proofErr w:type="spellEnd"/>
            <w:r w:rsidRPr="003325AF">
              <w:t xml:space="preserve"> </w:t>
            </w:r>
            <w:proofErr w:type="spellStart"/>
            <w:r w:rsidRPr="003325AF">
              <w:t>Institute</w:t>
            </w:r>
            <w:proofErr w:type="spellEnd"/>
          </w:p>
        </w:tc>
      </w:tr>
      <w:tr w:rsidR="00D011F6" w:rsidRPr="00DA1C11" w14:paraId="0594A3D9" w14:textId="77777777" w:rsidTr="00A00044">
        <w:trPr>
          <w:trHeight w:val="283"/>
        </w:trPr>
        <w:tc>
          <w:tcPr>
            <w:tcW w:w="752" w:type="dxa"/>
          </w:tcPr>
          <w:p w14:paraId="0EFEC64C" w14:textId="77777777" w:rsidR="00D011F6" w:rsidRPr="003325AF" w:rsidRDefault="00D011F6" w:rsidP="0051032B">
            <w:pPr>
              <w:pStyle w:val="20"/>
              <w:ind w:hanging="999"/>
            </w:pPr>
          </w:p>
        </w:tc>
        <w:tc>
          <w:tcPr>
            <w:tcW w:w="2934" w:type="dxa"/>
          </w:tcPr>
          <w:p w14:paraId="5F0A192A" w14:textId="77777777" w:rsidR="00D011F6" w:rsidRPr="003325AF" w:rsidRDefault="00D011F6" w:rsidP="0090279D">
            <w:pPr>
              <w:pStyle w:val="af0"/>
              <w:spacing w:line="240" w:lineRule="auto"/>
              <w:jc w:val="right"/>
              <w:rPr>
                <w:i/>
                <w:iCs/>
              </w:rPr>
            </w:pPr>
            <w:r w:rsidRPr="003325AF">
              <w:rPr>
                <w:i/>
                <w:iCs/>
              </w:rPr>
              <w:t>TLS</w:t>
            </w:r>
          </w:p>
        </w:tc>
        <w:tc>
          <w:tcPr>
            <w:tcW w:w="6237" w:type="dxa"/>
          </w:tcPr>
          <w:p w14:paraId="21744C02" w14:textId="77777777" w:rsidR="00D011F6" w:rsidRPr="003325AF" w:rsidRDefault="00D011F6" w:rsidP="00A00044">
            <w:pPr>
              <w:pStyle w:val="a"/>
              <w:ind w:left="317" w:hanging="283"/>
            </w:pPr>
            <w:r w:rsidRPr="003325AF">
              <w:t>криптографический протокол, обеспечивающий защищённую передачу данных между узлами в сети Интернет.</w:t>
            </w:r>
          </w:p>
        </w:tc>
      </w:tr>
      <w:tr w:rsidR="00D011F6" w:rsidRPr="00DA1C11" w14:paraId="30A61F3F" w14:textId="77777777" w:rsidTr="00A00044">
        <w:trPr>
          <w:trHeight w:val="283"/>
        </w:trPr>
        <w:tc>
          <w:tcPr>
            <w:tcW w:w="752" w:type="dxa"/>
          </w:tcPr>
          <w:p w14:paraId="62C32957" w14:textId="77777777" w:rsidR="00D011F6" w:rsidRPr="003325AF" w:rsidRDefault="00D011F6" w:rsidP="0051032B">
            <w:pPr>
              <w:pStyle w:val="20"/>
              <w:ind w:hanging="999"/>
            </w:pPr>
          </w:p>
        </w:tc>
        <w:tc>
          <w:tcPr>
            <w:tcW w:w="2934" w:type="dxa"/>
          </w:tcPr>
          <w:p w14:paraId="7415ECDB" w14:textId="77777777" w:rsidR="00D011F6" w:rsidRPr="003325AF" w:rsidRDefault="00D011F6" w:rsidP="0090279D">
            <w:pPr>
              <w:pStyle w:val="af0"/>
              <w:spacing w:line="240" w:lineRule="auto"/>
              <w:jc w:val="right"/>
              <w:rPr>
                <w:i/>
                <w:iCs/>
              </w:rPr>
            </w:pPr>
            <w:proofErr w:type="spellStart"/>
            <w:r w:rsidRPr="003325AF">
              <w:rPr>
                <w:i/>
                <w:iCs/>
              </w:rPr>
              <w:t>vApp</w:t>
            </w:r>
            <w:proofErr w:type="spellEnd"/>
          </w:p>
        </w:tc>
        <w:tc>
          <w:tcPr>
            <w:tcW w:w="6237" w:type="dxa"/>
          </w:tcPr>
          <w:p w14:paraId="082C903D" w14:textId="77777777" w:rsidR="00D011F6" w:rsidRPr="003325AF" w:rsidRDefault="00D011F6" w:rsidP="00A00044">
            <w:pPr>
              <w:pStyle w:val="a"/>
              <w:ind w:left="317" w:hanging="283"/>
            </w:pPr>
            <w:r w:rsidRPr="003325AF">
              <w:t>логическое объединение виртуальных машин, позволяющие группировать их по назначению и управлять ими как единым целым.</w:t>
            </w:r>
          </w:p>
        </w:tc>
      </w:tr>
      <w:tr w:rsidR="00D011F6" w:rsidRPr="00DA1C11" w14:paraId="019D7F48" w14:textId="77777777" w:rsidTr="00A00044">
        <w:trPr>
          <w:trHeight w:val="283"/>
        </w:trPr>
        <w:tc>
          <w:tcPr>
            <w:tcW w:w="752" w:type="dxa"/>
          </w:tcPr>
          <w:p w14:paraId="7009785E" w14:textId="77777777" w:rsidR="00D011F6" w:rsidRPr="003325AF" w:rsidRDefault="00D011F6" w:rsidP="0051032B">
            <w:pPr>
              <w:pStyle w:val="20"/>
              <w:ind w:hanging="999"/>
            </w:pPr>
          </w:p>
        </w:tc>
        <w:tc>
          <w:tcPr>
            <w:tcW w:w="2934" w:type="dxa"/>
          </w:tcPr>
          <w:p w14:paraId="365BAF1A" w14:textId="77777777" w:rsidR="00D011F6" w:rsidRPr="003325AF" w:rsidRDefault="00D011F6" w:rsidP="0090279D">
            <w:pPr>
              <w:pStyle w:val="af0"/>
              <w:spacing w:line="240" w:lineRule="auto"/>
              <w:jc w:val="right"/>
              <w:rPr>
                <w:i/>
                <w:iCs/>
              </w:rPr>
            </w:pPr>
            <w:r w:rsidRPr="003325AF">
              <w:rPr>
                <w:i/>
                <w:iCs/>
              </w:rPr>
              <w:t>Virtual Network Computing</w:t>
            </w:r>
          </w:p>
          <w:p w14:paraId="76594325" w14:textId="77777777" w:rsidR="00D011F6" w:rsidRPr="003325AF" w:rsidRDefault="00D011F6" w:rsidP="0090279D">
            <w:pPr>
              <w:pStyle w:val="af0"/>
              <w:spacing w:line="240" w:lineRule="auto"/>
              <w:jc w:val="right"/>
              <w:rPr>
                <w:i/>
                <w:iCs/>
              </w:rPr>
            </w:pPr>
            <w:r w:rsidRPr="003325AF">
              <w:rPr>
                <w:i/>
                <w:iCs/>
              </w:rPr>
              <w:t>(VNC)</w:t>
            </w:r>
          </w:p>
        </w:tc>
        <w:tc>
          <w:tcPr>
            <w:tcW w:w="6237" w:type="dxa"/>
          </w:tcPr>
          <w:p w14:paraId="5971E650" w14:textId="77777777" w:rsidR="00D011F6" w:rsidRPr="003325AF" w:rsidRDefault="00D011F6" w:rsidP="00A00044">
            <w:pPr>
              <w:pStyle w:val="a"/>
              <w:ind w:left="317" w:hanging="283"/>
            </w:pPr>
            <w:r w:rsidRPr="003325AF">
              <w:t>система удалённого доступа к рабочему столу компьютера, использующая протокол RFB.</w:t>
            </w:r>
          </w:p>
        </w:tc>
      </w:tr>
      <w:tr w:rsidR="00170959" w:rsidRPr="00DA1C11" w14:paraId="7145D2C8" w14:textId="77777777" w:rsidTr="00A00044">
        <w:trPr>
          <w:trHeight w:val="283"/>
        </w:trPr>
        <w:tc>
          <w:tcPr>
            <w:tcW w:w="752" w:type="dxa"/>
          </w:tcPr>
          <w:p w14:paraId="1413B7BD" w14:textId="77777777" w:rsidR="00170959" w:rsidRPr="003325AF" w:rsidRDefault="00170959" w:rsidP="0051032B">
            <w:pPr>
              <w:pStyle w:val="20"/>
              <w:ind w:hanging="999"/>
            </w:pPr>
          </w:p>
        </w:tc>
        <w:tc>
          <w:tcPr>
            <w:tcW w:w="2934" w:type="dxa"/>
          </w:tcPr>
          <w:p w14:paraId="537C8E8C" w14:textId="5D8886CF" w:rsidR="00170959" w:rsidRPr="003325AF" w:rsidRDefault="00170959" w:rsidP="0090279D">
            <w:pPr>
              <w:pStyle w:val="af0"/>
              <w:spacing w:line="240" w:lineRule="auto"/>
              <w:jc w:val="right"/>
              <w:rPr>
                <w:i/>
                <w:iCs/>
              </w:rPr>
            </w:pPr>
            <w:proofErr w:type="spellStart"/>
            <w:r w:rsidRPr="00170959">
              <w:rPr>
                <w:i/>
                <w:iCs/>
              </w:rPr>
              <w:t>Virtual</w:t>
            </w:r>
            <w:proofErr w:type="spellEnd"/>
            <w:r w:rsidRPr="00170959">
              <w:rPr>
                <w:i/>
                <w:iCs/>
              </w:rPr>
              <w:t xml:space="preserve"> </w:t>
            </w:r>
            <w:proofErr w:type="spellStart"/>
            <w:r w:rsidRPr="00170959">
              <w:rPr>
                <w:i/>
                <w:iCs/>
              </w:rPr>
              <w:t>Private</w:t>
            </w:r>
            <w:proofErr w:type="spellEnd"/>
            <w:r w:rsidRPr="00170959">
              <w:rPr>
                <w:i/>
                <w:iCs/>
              </w:rPr>
              <w:t xml:space="preserve"> Cloud</w:t>
            </w:r>
            <w:r>
              <w:rPr>
                <w:i/>
                <w:iCs/>
              </w:rPr>
              <w:t xml:space="preserve"> (</w:t>
            </w:r>
            <w:r>
              <w:rPr>
                <w:i/>
                <w:iCs/>
                <w:lang w:val="en-US"/>
              </w:rPr>
              <w:t>VPC</w:t>
            </w:r>
            <w:r>
              <w:rPr>
                <w:i/>
                <w:iCs/>
              </w:rPr>
              <w:t>)</w:t>
            </w:r>
          </w:p>
        </w:tc>
        <w:tc>
          <w:tcPr>
            <w:tcW w:w="6237" w:type="dxa"/>
          </w:tcPr>
          <w:p w14:paraId="741D62D9" w14:textId="77777777" w:rsidR="00170959" w:rsidRDefault="00170959" w:rsidP="00170959">
            <w:pPr>
              <w:pStyle w:val="a"/>
              <w:ind w:left="317" w:hanging="283"/>
            </w:pPr>
            <w:r w:rsidRPr="00170959">
              <w:t>Логически изолированная облачная среда, предоставляемая Исполнителем, для создания и управления виртуальными сетями, включая настройку подсетей, маршрутизации, групп безопасности и IP-адресации.</w:t>
            </w:r>
          </w:p>
          <w:p w14:paraId="6C75763C" w14:textId="513B89AC" w:rsidR="00170959" w:rsidRPr="003325AF" w:rsidRDefault="00170959" w:rsidP="00A00044">
            <w:pPr>
              <w:pStyle w:val="a"/>
              <w:numPr>
                <w:ilvl w:val="0"/>
                <w:numId w:val="0"/>
              </w:numPr>
              <w:ind w:left="317"/>
            </w:pPr>
            <w:r w:rsidRPr="00170959">
              <w:t>Обеспечивает защиту ресурсов, контроль доступа и интеграцию с локальными или внешними сетями через защищенные шлюзы.</w:t>
            </w:r>
          </w:p>
        </w:tc>
      </w:tr>
      <w:tr w:rsidR="00D011F6" w:rsidRPr="00DA1C11" w14:paraId="1CADFE4A" w14:textId="77777777" w:rsidTr="00A00044">
        <w:trPr>
          <w:trHeight w:val="283"/>
        </w:trPr>
        <w:tc>
          <w:tcPr>
            <w:tcW w:w="752" w:type="dxa"/>
          </w:tcPr>
          <w:p w14:paraId="12289612" w14:textId="77777777" w:rsidR="00D011F6" w:rsidRPr="003325AF" w:rsidRDefault="00D011F6" w:rsidP="0051032B">
            <w:pPr>
              <w:pStyle w:val="20"/>
              <w:ind w:hanging="999"/>
            </w:pPr>
          </w:p>
        </w:tc>
        <w:tc>
          <w:tcPr>
            <w:tcW w:w="2934" w:type="dxa"/>
          </w:tcPr>
          <w:p w14:paraId="3A11EAC3" w14:textId="77777777" w:rsidR="00D011F6" w:rsidRPr="003325AF" w:rsidRDefault="00D011F6" w:rsidP="0090279D">
            <w:pPr>
              <w:pStyle w:val="af0"/>
              <w:spacing w:line="240" w:lineRule="auto"/>
              <w:jc w:val="right"/>
              <w:rPr>
                <w:i/>
                <w:iCs/>
              </w:rPr>
            </w:pPr>
            <w:r w:rsidRPr="003325AF">
              <w:rPr>
                <w:i/>
                <w:iCs/>
              </w:rPr>
              <w:t>Virtual Private Network (VPN)</w:t>
            </w:r>
          </w:p>
        </w:tc>
        <w:tc>
          <w:tcPr>
            <w:tcW w:w="6237" w:type="dxa"/>
          </w:tcPr>
          <w:p w14:paraId="5C67FEFC" w14:textId="77777777" w:rsidR="00D011F6" w:rsidRPr="003325AF" w:rsidRDefault="00D011F6" w:rsidP="00A00044">
            <w:pPr>
              <w:pStyle w:val="a"/>
              <w:ind w:left="317" w:hanging="283"/>
            </w:pPr>
            <w:r w:rsidRPr="003325AF">
              <w:t>обобщённое название технологий, позволяющих обеспечить одно или несколько защищенных сетевых соединений (защищенную логическую сеть) поверх другой сети (далее – виртуальная частная сеть).</w:t>
            </w:r>
          </w:p>
        </w:tc>
      </w:tr>
      <w:tr w:rsidR="00D011F6" w:rsidRPr="00DA1C11" w14:paraId="5508DF04" w14:textId="77777777" w:rsidTr="00A00044">
        <w:trPr>
          <w:trHeight w:val="283"/>
        </w:trPr>
        <w:tc>
          <w:tcPr>
            <w:tcW w:w="752" w:type="dxa"/>
          </w:tcPr>
          <w:p w14:paraId="5A011035" w14:textId="77777777" w:rsidR="00D011F6" w:rsidRPr="003325AF" w:rsidRDefault="00D011F6" w:rsidP="0051032B">
            <w:pPr>
              <w:pStyle w:val="20"/>
              <w:ind w:hanging="999"/>
            </w:pPr>
          </w:p>
        </w:tc>
        <w:tc>
          <w:tcPr>
            <w:tcW w:w="2934" w:type="dxa"/>
          </w:tcPr>
          <w:p w14:paraId="75D7AB59" w14:textId="77777777" w:rsidR="00D011F6" w:rsidRPr="003325AF" w:rsidRDefault="00D011F6" w:rsidP="0090279D">
            <w:pPr>
              <w:pStyle w:val="af0"/>
              <w:spacing w:line="240" w:lineRule="auto"/>
              <w:jc w:val="right"/>
              <w:rPr>
                <w:i/>
                <w:iCs/>
              </w:rPr>
            </w:pPr>
            <w:r w:rsidRPr="003325AF">
              <w:rPr>
                <w:i/>
                <w:iCs/>
              </w:rPr>
              <w:t>Web Application Firewall</w:t>
            </w:r>
          </w:p>
          <w:p w14:paraId="6DD57D53" w14:textId="77777777" w:rsidR="00D011F6" w:rsidRPr="003325AF" w:rsidRDefault="00D011F6" w:rsidP="0090279D">
            <w:pPr>
              <w:pStyle w:val="af0"/>
              <w:spacing w:line="240" w:lineRule="auto"/>
              <w:jc w:val="right"/>
              <w:rPr>
                <w:i/>
                <w:iCs/>
              </w:rPr>
            </w:pPr>
            <w:r w:rsidRPr="003325AF">
              <w:rPr>
                <w:i/>
                <w:iCs/>
              </w:rPr>
              <w:t>(WAF)</w:t>
            </w:r>
          </w:p>
        </w:tc>
        <w:tc>
          <w:tcPr>
            <w:tcW w:w="6237" w:type="dxa"/>
          </w:tcPr>
          <w:p w14:paraId="3235CD11" w14:textId="77777777" w:rsidR="00D011F6" w:rsidRPr="003325AF" w:rsidRDefault="00D011F6" w:rsidP="00A00044">
            <w:pPr>
              <w:pStyle w:val="a"/>
              <w:ind w:left="317" w:hanging="283"/>
            </w:pPr>
            <w:r w:rsidRPr="003325AF">
              <w:t>совокупность мониторов и фильтров, предназначенных для обнаружения и блокирования сетевых атак на веб-приложение.</w:t>
            </w:r>
          </w:p>
        </w:tc>
      </w:tr>
      <w:tr w:rsidR="00D011F6" w:rsidRPr="00DA1C11" w14:paraId="6C7AB624" w14:textId="77777777" w:rsidTr="00A00044">
        <w:trPr>
          <w:trHeight w:val="283"/>
        </w:trPr>
        <w:tc>
          <w:tcPr>
            <w:tcW w:w="752" w:type="dxa"/>
          </w:tcPr>
          <w:p w14:paraId="33115BC9" w14:textId="77777777" w:rsidR="00D011F6" w:rsidRPr="003325AF" w:rsidRDefault="00D011F6" w:rsidP="0051032B">
            <w:pPr>
              <w:pStyle w:val="20"/>
              <w:ind w:hanging="999"/>
            </w:pPr>
          </w:p>
        </w:tc>
        <w:tc>
          <w:tcPr>
            <w:tcW w:w="2934" w:type="dxa"/>
          </w:tcPr>
          <w:p w14:paraId="3BFAEF82" w14:textId="77777777" w:rsidR="00D011F6" w:rsidRPr="003325AF" w:rsidRDefault="00D011F6" w:rsidP="00661FA6">
            <w:pPr>
              <w:pStyle w:val="af0"/>
              <w:jc w:val="right"/>
              <w:rPr>
                <w:i/>
                <w:iCs/>
              </w:rPr>
            </w:pPr>
            <w:r>
              <w:rPr>
                <w:i/>
                <w:iCs/>
              </w:rPr>
              <w:t>А</w:t>
            </w:r>
            <w:r w:rsidRPr="003325AF">
              <w:rPr>
                <w:i/>
                <w:iCs/>
              </w:rPr>
              <w:t>ккаунт</w:t>
            </w:r>
          </w:p>
        </w:tc>
        <w:tc>
          <w:tcPr>
            <w:tcW w:w="6237" w:type="dxa"/>
          </w:tcPr>
          <w:p w14:paraId="24C31EA0" w14:textId="77777777" w:rsidR="00D011F6" w:rsidRPr="00725DBB" w:rsidRDefault="00D011F6" w:rsidP="00A00044">
            <w:pPr>
              <w:pStyle w:val="a"/>
              <w:ind w:left="317" w:hanging="283"/>
            </w:pPr>
            <w:r w:rsidRPr="00725DBB">
              <w:t xml:space="preserve">хранимая в системе Исполнителя совокупность данных и настроек для </w:t>
            </w:r>
            <w:r>
              <w:t>обеспечения Заказчика возможностью управлять количеством и функционалом потребляемых Услуг. Аккаунт позволяет обеспечить корректное взаимодействие Заказчика со службами Технической поддержки Исполнителя</w:t>
            </w:r>
            <w:r w:rsidRPr="00725DBB">
              <w:t>.</w:t>
            </w:r>
          </w:p>
        </w:tc>
      </w:tr>
      <w:tr w:rsidR="00D011F6" w:rsidRPr="00DA1C11" w14:paraId="0FF4046D" w14:textId="77777777" w:rsidTr="00A00044">
        <w:trPr>
          <w:trHeight w:val="283"/>
        </w:trPr>
        <w:tc>
          <w:tcPr>
            <w:tcW w:w="752" w:type="dxa"/>
          </w:tcPr>
          <w:p w14:paraId="3AAA7100" w14:textId="77777777" w:rsidR="00D011F6" w:rsidRPr="003325AF" w:rsidRDefault="00D011F6" w:rsidP="0051032B">
            <w:pPr>
              <w:pStyle w:val="20"/>
              <w:ind w:hanging="999"/>
            </w:pPr>
          </w:p>
        </w:tc>
        <w:tc>
          <w:tcPr>
            <w:tcW w:w="2934" w:type="dxa"/>
          </w:tcPr>
          <w:p w14:paraId="37BDD276" w14:textId="77777777" w:rsidR="00D011F6" w:rsidRPr="003325AF" w:rsidRDefault="00D011F6" w:rsidP="0090279D">
            <w:pPr>
              <w:pStyle w:val="af0"/>
              <w:spacing w:line="240" w:lineRule="auto"/>
              <w:jc w:val="right"/>
              <w:rPr>
                <w:i/>
                <w:iCs/>
              </w:rPr>
            </w:pPr>
            <w:proofErr w:type="spellStart"/>
            <w:r>
              <w:rPr>
                <w:i/>
                <w:iCs/>
              </w:rPr>
              <w:t>Бакет</w:t>
            </w:r>
            <w:proofErr w:type="spellEnd"/>
          </w:p>
        </w:tc>
        <w:tc>
          <w:tcPr>
            <w:tcW w:w="6237" w:type="dxa"/>
          </w:tcPr>
          <w:p w14:paraId="083FBAF5" w14:textId="77777777" w:rsidR="00D011F6" w:rsidRPr="00725DBB" w:rsidRDefault="00D011F6" w:rsidP="00A00044">
            <w:pPr>
              <w:pStyle w:val="a"/>
              <w:ind w:left="317" w:hanging="283"/>
            </w:pPr>
            <w:r>
              <w:t xml:space="preserve">логическая сущность, предназначенная для организации </w:t>
            </w:r>
            <w:r w:rsidRPr="003325AF">
              <w:t>хранения объектов. Имеет свой набор метаданных и политики хранения объектов.</w:t>
            </w:r>
          </w:p>
        </w:tc>
      </w:tr>
      <w:tr w:rsidR="0059265D" w:rsidRPr="00DA1C11" w14:paraId="0E3C726D" w14:textId="77777777" w:rsidTr="00A00044">
        <w:trPr>
          <w:trHeight w:val="283"/>
        </w:trPr>
        <w:tc>
          <w:tcPr>
            <w:tcW w:w="752" w:type="dxa"/>
          </w:tcPr>
          <w:p w14:paraId="4491B531" w14:textId="77777777" w:rsidR="0059265D" w:rsidRPr="003325AF" w:rsidRDefault="0059265D" w:rsidP="0051032B">
            <w:pPr>
              <w:pStyle w:val="20"/>
              <w:ind w:hanging="999"/>
            </w:pPr>
          </w:p>
        </w:tc>
        <w:tc>
          <w:tcPr>
            <w:tcW w:w="2934" w:type="dxa"/>
          </w:tcPr>
          <w:p w14:paraId="24E0EEA2" w14:textId="579D0903" w:rsidR="0059265D" w:rsidRDefault="0059265D" w:rsidP="0090279D">
            <w:pPr>
              <w:pStyle w:val="af0"/>
              <w:spacing w:line="240" w:lineRule="auto"/>
              <w:jc w:val="right"/>
              <w:rPr>
                <w:i/>
                <w:iCs/>
              </w:rPr>
            </w:pPr>
            <w:r w:rsidRPr="0059265D">
              <w:rPr>
                <w:i/>
                <w:iCs/>
              </w:rPr>
              <w:t xml:space="preserve">Блочное хранилище </w:t>
            </w:r>
            <w:r>
              <w:rPr>
                <w:i/>
                <w:iCs/>
              </w:rPr>
              <w:t>или</w:t>
            </w:r>
            <w:r w:rsidRPr="0059265D">
              <w:rPr>
                <w:i/>
                <w:iCs/>
              </w:rPr>
              <w:t xml:space="preserve"> SDS</w:t>
            </w:r>
          </w:p>
        </w:tc>
        <w:tc>
          <w:tcPr>
            <w:tcW w:w="6237" w:type="dxa"/>
          </w:tcPr>
          <w:p w14:paraId="642F8634" w14:textId="550DD657" w:rsidR="0059265D" w:rsidRDefault="0059265D" w:rsidP="00A00044">
            <w:pPr>
              <w:pStyle w:val="a"/>
              <w:ind w:left="317" w:hanging="283"/>
            </w:pPr>
            <w:r w:rsidRPr="0059265D">
              <w:t>система хранения данных, построенная на программно-определяемом хранилище (SDS) собственной разработки.</w:t>
            </w:r>
          </w:p>
        </w:tc>
      </w:tr>
      <w:tr w:rsidR="0022213E" w:rsidRPr="00DA1C11" w14:paraId="07CC53F1" w14:textId="77777777" w:rsidTr="00170959">
        <w:trPr>
          <w:trHeight w:val="283"/>
        </w:trPr>
        <w:tc>
          <w:tcPr>
            <w:tcW w:w="752" w:type="dxa"/>
          </w:tcPr>
          <w:p w14:paraId="49EFBA03" w14:textId="77777777" w:rsidR="0022213E" w:rsidRPr="003325AF" w:rsidRDefault="0022213E" w:rsidP="0051032B">
            <w:pPr>
              <w:pStyle w:val="20"/>
              <w:ind w:hanging="999"/>
            </w:pPr>
          </w:p>
        </w:tc>
        <w:tc>
          <w:tcPr>
            <w:tcW w:w="2934" w:type="dxa"/>
          </w:tcPr>
          <w:p w14:paraId="0CBFCFB9" w14:textId="1361090D" w:rsidR="0022213E" w:rsidRPr="0059265D" w:rsidRDefault="0022213E" w:rsidP="0090279D">
            <w:pPr>
              <w:pStyle w:val="af0"/>
              <w:spacing w:line="240" w:lineRule="auto"/>
              <w:jc w:val="right"/>
              <w:rPr>
                <w:i/>
                <w:iCs/>
              </w:rPr>
            </w:pPr>
            <w:r w:rsidRPr="0022213E">
              <w:rPr>
                <w:i/>
                <w:iCs/>
              </w:rPr>
              <w:t>Большая языковая модель</w:t>
            </w:r>
            <w:r w:rsidR="00BA2A8A">
              <w:rPr>
                <w:i/>
                <w:iCs/>
              </w:rPr>
              <w:t>, БЯМ</w:t>
            </w:r>
            <w:r w:rsidRPr="0022213E">
              <w:rPr>
                <w:i/>
                <w:iCs/>
              </w:rPr>
              <w:t xml:space="preserve"> (</w:t>
            </w:r>
            <w:proofErr w:type="spellStart"/>
            <w:r w:rsidRPr="0022213E">
              <w:rPr>
                <w:i/>
                <w:iCs/>
              </w:rPr>
              <w:t>Large</w:t>
            </w:r>
            <w:proofErr w:type="spellEnd"/>
            <w:r w:rsidRPr="0022213E">
              <w:rPr>
                <w:i/>
                <w:iCs/>
              </w:rPr>
              <w:t xml:space="preserve"> </w:t>
            </w:r>
            <w:proofErr w:type="spellStart"/>
            <w:r w:rsidRPr="0022213E">
              <w:rPr>
                <w:i/>
                <w:iCs/>
              </w:rPr>
              <w:t>language</w:t>
            </w:r>
            <w:proofErr w:type="spellEnd"/>
            <w:r w:rsidRPr="0022213E">
              <w:rPr>
                <w:i/>
                <w:iCs/>
              </w:rPr>
              <w:t xml:space="preserve"> </w:t>
            </w:r>
            <w:proofErr w:type="spellStart"/>
            <w:r w:rsidRPr="0022213E">
              <w:rPr>
                <w:i/>
                <w:iCs/>
              </w:rPr>
              <w:t>model</w:t>
            </w:r>
            <w:proofErr w:type="spellEnd"/>
            <w:r w:rsidRPr="0022213E">
              <w:rPr>
                <w:i/>
                <w:iCs/>
              </w:rPr>
              <w:t>, LLM)</w:t>
            </w:r>
          </w:p>
        </w:tc>
        <w:tc>
          <w:tcPr>
            <w:tcW w:w="6237" w:type="dxa"/>
          </w:tcPr>
          <w:p w14:paraId="35909C63" w14:textId="07C1AA67" w:rsidR="0022213E" w:rsidRPr="0059265D" w:rsidRDefault="0022213E">
            <w:pPr>
              <w:pStyle w:val="a"/>
              <w:ind w:left="317" w:hanging="283"/>
            </w:pPr>
            <w:r w:rsidRPr="0022213E">
              <w:t xml:space="preserve">продвинутая вычислительная </w:t>
            </w:r>
            <w:r w:rsidR="00DD16A8" w:rsidRPr="00DD16A8">
              <w:t xml:space="preserve">система, основанная на принципах нейронных сетей, предназначенная для анализа и генерации естественного языка на различные темы. Она способна выявлять и использовать сложные паттерны и связи внутри огромных массивов текстовых данных, разбивая их на минимальные неделимые единицы — </w:t>
            </w:r>
            <w:r w:rsidR="00DD16A8">
              <w:t>Т</w:t>
            </w:r>
            <w:r w:rsidR="00DD16A8" w:rsidRPr="00DD16A8">
              <w:t>окены.</w:t>
            </w:r>
          </w:p>
        </w:tc>
      </w:tr>
      <w:tr w:rsidR="00D011F6" w:rsidRPr="00DA1C11" w14:paraId="264C7B5E" w14:textId="77777777" w:rsidTr="00A00044">
        <w:trPr>
          <w:trHeight w:val="283"/>
        </w:trPr>
        <w:tc>
          <w:tcPr>
            <w:tcW w:w="752" w:type="dxa"/>
          </w:tcPr>
          <w:p w14:paraId="209E7AC7" w14:textId="77777777" w:rsidR="00D011F6" w:rsidRPr="003325AF" w:rsidRDefault="00D011F6" w:rsidP="0051032B">
            <w:pPr>
              <w:pStyle w:val="20"/>
              <w:ind w:hanging="999"/>
            </w:pPr>
          </w:p>
        </w:tc>
        <w:tc>
          <w:tcPr>
            <w:tcW w:w="2934" w:type="dxa"/>
          </w:tcPr>
          <w:p w14:paraId="7AD8E447" w14:textId="77777777" w:rsidR="00D011F6" w:rsidRPr="003325AF" w:rsidRDefault="00D011F6" w:rsidP="0090279D">
            <w:pPr>
              <w:pStyle w:val="af0"/>
              <w:spacing w:line="240" w:lineRule="auto"/>
              <w:jc w:val="right"/>
              <w:rPr>
                <w:i/>
                <w:iCs/>
              </w:rPr>
            </w:pPr>
            <w:r w:rsidRPr="003325AF">
              <w:rPr>
                <w:i/>
                <w:iCs/>
              </w:rPr>
              <w:t xml:space="preserve">Виртуальная </w:t>
            </w:r>
            <w:r>
              <w:rPr>
                <w:i/>
                <w:iCs/>
              </w:rPr>
              <w:t>И</w:t>
            </w:r>
            <w:r w:rsidRPr="003325AF">
              <w:rPr>
                <w:i/>
                <w:iCs/>
              </w:rPr>
              <w:t>нфраструктура</w:t>
            </w:r>
          </w:p>
        </w:tc>
        <w:tc>
          <w:tcPr>
            <w:tcW w:w="6237" w:type="dxa"/>
          </w:tcPr>
          <w:p w14:paraId="6DBA7CA3" w14:textId="7B122502" w:rsidR="00D011F6" w:rsidRPr="003325AF" w:rsidRDefault="00D011F6" w:rsidP="00A00044">
            <w:pPr>
              <w:pStyle w:val="a"/>
              <w:ind w:left="317" w:hanging="283"/>
            </w:pPr>
            <w:r w:rsidRPr="003325AF">
              <w:t xml:space="preserve">виртуальный аналог традиционной ИТ-инфраструктуры организации, </w:t>
            </w:r>
            <w:r>
              <w:t xml:space="preserve">реализованный в Облаке </w:t>
            </w:r>
            <w:r>
              <w:rPr>
                <w:lang w:val="en-US"/>
              </w:rPr>
              <w:t>Cloud</w:t>
            </w:r>
            <w:r w:rsidRPr="003325AF">
              <w:t>.</w:t>
            </w:r>
            <w:r w:rsidR="00BB2EDE">
              <w:rPr>
                <w:lang w:val="en-US"/>
              </w:rPr>
              <w:t>ru</w:t>
            </w:r>
          </w:p>
        </w:tc>
      </w:tr>
      <w:tr w:rsidR="00D011F6" w:rsidRPr="00DA1C11" w14:paraId="441FABDA" w14:textId="77777777" w:rsidTr="00A00044">
        <w:trPr>
          <w:trHeight w:val="283"/>
        </w:trPr>
        <w:tc>
          <w:tcPr>
            <w:tcW w:w="752" w:type="dxa"/>
          </w:tcPr>
          <w:p w14:paraId="5F258C41" w14:textId="77777777" w:rsidR="00D011F6" w:rsidRPr="003325AF" w:rsidRDefault="00D011F6" w:rsidP="0051032B">
            <w:pPr>
              <w:pStyle w:val="20"/>
              <w:ind w:hanging="999"/>
            </w:pPr>
          </w:p>
        </w:tc>
        <w:tc>
          <w:tcPr>
            <w:tcW w:w="2934" w:type="dxa"/>
          </w:tcPr>
          <w:p w14:paraId="3E8281EA" w14:textId="77777777" w:rsidR="00D011F6" w:rsidRPr="003325AF" w:rsidRDefault="00D011F6" w:rsidP="0090279D">
            <w:pPr>
              <w:pStyle w:val="af0"/>
              <w:spacing w:line="240" w:lineRule="auto"/>
              <w:jc w:val="right"/>
              <w:rPr>
                <w:i/>
                <w:iCs/>
              </w:rPr>
            </w:pPr>
            <w:r w:rsidRPr="003325AF">
              <w:rPr>
                <w:i/>
                <w:iCs/>
              </w:rPr>
              <w:t>Виртуальная память (</w:t>
            </w:r>
            <w:proofErr w:type="spellStart"/>
            <w:r w:rsidRPr="003325AF">
              <w:rPr>
                <w:i/>
                <w:iCs/>
              </w:rPr>
              <w:t>vRAM</w:t>
            </w:r>
            <w:proofErr w:type="spellEnd"/>
            <w:r w:rsidRPr="003325AF">
              <w:rPr>
                <w:i/>
                <w:iCs/>
              </w:rPr>
              <w:t>)</w:t>
            </w:r>
          </w:p>
        </w:tc>
        <w:tc>
          <w:tcPr>
            <w:tcW w:w="6237" w:type="dxa"/>
          </w:tcPr>
          <w:p w14:paraId="2FBEC1DB" w14:textId="77777777" w:rsidR="00D011F6" w:rsidRPr="003325AF" w:rsidRDefault="00D011F6" w:rsidP="00A00044">
            <w:pPr>
              <w:pStyle w:val="a"/>
              <w:ind w:left="317" w:hanging="283"/>
            </w:pPr>
            <w:r w:rsidRPr="003325AF">
              <w:t xml:space="preserve">совокупность энергозависимой части системы компьютерной памяти, в которой временно хранятся данные и команды, необходимые процессору для выполнения им </w:t>
            </w:r>
            <w:r w:rsidRPr="00E41D12">
              <w:t>операции, имеющая возможность работать в изолированной друг от друга среде.</w:t>
            </w:r>
          </w:p>
        </w:tc>
      </w:tr>
      <w:tr w:rsidR="00D011F6" w:rsidRPr="00DA1C11" w14:paraId="7A476C61" w14:textId="77777777" w:rsidTr="00A00044">
        <w:trPr>
          <w:trHeight w:val="283"/>
        </w:trPr>
        <w:tc>
          <w:tcPr>
            <w:tcW w:w="752" w:type="dxa"/>
          </w:tcPr>
          <w:p w14:paraId="0E109401" w14:textId="77777777" w:rsidR="00D011F6" w:rsidRPr="003325AF" w:rsidRDefault="00D011F6" w:rsidP="0051032B">
            <w:pPr>
              <w:pStyle w:val="20"/>
              <w:ind w:hanging="999"/>
            </w:pPr>
          </w:p>
        </w:tc>
        <w:tc>
          <w:tcPr>
            <w:tcW w:w="2934" w:type="dxa"/>
          </w:tcPr>
          <w:p w14:paraId="2D0A9A9E" w14:textId="77777777" w:rsidR="00D011F6" w:rsidRPr="003325AF" w:rsidRDefault="00D011F6" w:rsidP="0090279D">
            <w:pPr>
              <w:pStyle w:val="af0"/>
              <w:spacing w:line="240" w:lineRule="auto"/>
              <w:jc w:val="right"/>
              <w:rPr>
                <w:i/>
                <w:iCs/>
              </w:rPr>
            </w:pPr>
            <w:r w:rsidRPr="003325AF">
              <w:rPr>
                <w:i/>
                <w:iCs/>
              </w:rPr>
              <w:t>Виртуальное дисковое пространство</w:t>
            </w:r>
            <w:r>
              <w:rPr>
                <w:i/>
                <w:iCs/>
              </w:rPr>
              <w:t xml:space="preserve"> </w:t>
            </w:r>
            <w:r w:rsidRPr="003325AF">
              <w:rPr>
                <w:i/>
                <w:iCs/>
              </w:rPr>
              <w:t>(</w:t>
            </w:r>
            <w:proofErr w:type="spellStart"/>
            <w:r w:rsidRPr="003325AF">
              <w:rPr>
                <w:i/>
                <w:iCs/>
              </w:rPr>
              <w:t>vHDD</w:t>
            </w:r>
            <w:proofErr w:type="spellEnd"/>
            <w:r w:rsidRPr="003325AF">
              <w:rPr>
                <w:i/>
                <w:iCs/>
              </w:rPr>
              <w:t>)</w:t>
            </w:r>
          </w:p>
        </w:tc>
        <w:tc>
          <w:tcPr>
            <w:tcW w:w="6237" w:type="dxa"/>
          </w:tcPr>
          <w:p w14:paraId="0ADA7858" w14:textId="77777777" w:rsidR="00D011F6" w:rsidRPr="003325AF" w:rsidRDefault="00D011F6" w:rsidP="00A00044">
            <w:pPr>
              <w:pStyle w:val="a"/>
              <w:ind w:left="317" w:hanging="283"/>
            </w:pPr>
            <w:r w:rsidRPr="003325AF">
              <w:t xml:space="preserve">жесткий диск виртуальной машины, </w:t>
            </w:r>
            <w:r w:rsidRPr="00E41D12">
              <w:t>блочное</w:t>
            </w:r>
            <w:r w:rsidRPr="003325AF">
              <w:t xml:space="preserve"> устройство.</w:t>
            </w:r>
          </w:p>
        </w:tc>
      </w:tr>
      <w:tr w:rsidR="00D011F6" w:rsidRPr="00DA1C11" w14:paraId="4898457E" w14:textId="77777777" w:rsidTr="00A00044">
        <w:trPr>
          <w:trHeight w:val="283"/>
        </w:trPr>
        <w:tc>
          <w:tcPr>
            <w:tcW w:w="752" w:type="dxa"/>
          </w:tcPr>
          <w:p w14:paraId="2115D015" w14:textId="77777777" w:rsidR="00D011F6" w:rsidRPr="003325AF" w:rsidRDefault="00D011F6" w:rsidP="0051032B">
            <w:pPr>
              <w:pStyle w:val="20"/>
              <w:ind w:hanging="999"/>
            </w:pPr>
          </w:p>
        </w:tc>
        <w:tc>
          <w:tcPr>
            <w:tcW w:w="2934" w:type="dxa"/>
          </w:tcPr>
          <w:p w14:paraId="5CDC7F6F" w14:textId="77777777" w:rsidR="00D011F6" w:rsidRPr="003325AF" w:rsidRDefault="00D011F6" w:rsidP="0090279D">
            <w:pPr>
              <w:pStyle w:val="af0"/>
              <w:spacing w:line="240" w:lineRule="auto"/>
              <w:jc w:val="right"/>
              <w:rPr>
                <w:i/>
                <w:iCs/>
              </w:rPr>
            </w:pPr>
            <w:r w:rsidRPr="003325AF">
              <w:rPr>
                <w:i/>
                <w:iCs/>
              </w:rPr>
              <w:t>Виртуальный процессор (vCPU)</w:t>
            </w:r>
          </w:p>
        </w:tc>
        <w:tc>
          <w:tcPr>
            <w:tcW w:w="6237" w:type="dxa"/>
          </w:tcPr>
          <w:p w14:paraId="12119BF2" w14:textId="77777777" w:rsidR="00D011F6" w:rsidRPr="003325AF" w:rsidRDefault="00D011F6" w:rsidP="00A00044">
            <w:pPr>
              <w:pStyle w:val="a"/>
              <w:ind w:left="317" w:hanging="283"/>
            </w:pPr>
            <w:r w:rsidRPr="003325AF">
              <w:t xml:space="preserve">часть процессорной мощности </w:t>
            </w:r>
            <w:r>
              <w:t>И</w:t>
            </w:r>
            <w:r w:rsidRPr="003325AF">
              <w:t>нфраструктуры, выделяемой для виртуальной машины.</w:t>
            </w:r>
          </w:p>
        </w:tc>
      </w:tr>
      <w:tr w:rsidR="00D011F6" w:rsidRPr="00DA1C11" w14:paraId="37EDE9E9" w14:textId="77777777" w:rsidTr="00A00044">
        <w:trPr>
          <w:trHeight w:val="283"/>
        </w:trPr>
        <w:tc>
          <w:tcPr>
            <w:tcW w:w="752" w:type="dxa"/>
          </w:tcPr>
          <w:p w14:paraId="14AEBD8E" w14:textId="77777777" w:rsidR="00D011F6" w:rsidRPr="003325AF" w:rsidRDefault="00D011F6" w:rsidP="0051032B">
            <w:pPr>
              <w:pStyle w:val="20"/>
              <w:ind w:hanging="999"/>
            </w:pPr>
          </w:p>
        </w:tc>
        <w:tc>
          <w:tcPr>
            <w:tcW w:w="2934" w:type="dxa"/>
          </w:tcPr>
          <w:p w14:paraId="0EAAAEB4" w14:textId="77777777" w:rsidR="00D011F6" w:rsidRPr="003325AF" w:rsidRDefault="00D011F6" w:rsidP="0090279D">
            <w:pPr>
              <w:pStyle w:val="af0"/>
              <w:spacing w:line="240" w:lineRule="auto"/>
              <w:jc w:val="right"/>
              <w:rPr>
                <w:i/>
                <w:iCs/>
              </w:rPr>
            </w:pPr>
            <w:r w:rsidRPr="003325AF">
              <w:rPr>
                <w:i/>
                <w:iCs/>
              </w:rPr>
              <w:t>Виртуальный сервер (Виртуальная Машина, ВМ)</w:t>
            </w:r>
          </w:p>
        </w:tc>
        <w:tc>
          <w:tcPr>
            <w:tcW w:w="6237" w:type="dxa"/>
          </w:tcPr>
          <w:p w14:paraId="44FCF91F" w14:textId="77777777" w:rsidR="00D011F6" w:rsidRPr="003325AF" w:rsidRDefault="00D011F6" w:rsidP="00A00044">
            <w:pPr>
              <w:pStyle w:val="a"/>
              <w:ind w:left="317" w:hanging="283"/>
            </w:pPr>
            <w:r w:rsidRPr="003325AF">
              <w:t xml:space="preserve">виртуальный аналог физического сервера, являющийся совокупностью </w:t>
            </w:r>
            <w:proofErr w:type="spellStart"/>
            <w:r w:rsidRPr="003325AF">
              <w:t>виртуализированных</w:t>
            </w:r>
            <w:proofErr w:type="spellEnd"/>
            <w:r w:rsidRPr="003325AF">
              <w:t xml:space="preserve"> вычислительных мощностей процессора, оперативной памяти, дискового пространства и сети, объединенными в логическую и автономную ячейку.</w:t>
            </w:r>
          </w:p>
        </w:tc>
      </w:tr>
      <w:tr w:rsidR="00D011F6" w:rsidRPr="00DA1C11" w14:paraId="019CA3BF" w14:textId="77777777" w:rsidTr="00A00044">
        <w:trPr>
          <w:trHeight w:val="283"/>
        </w:trPr>
        <w:tc>
          <w:tcPr>
            <w:tcW w:w="752" w:type="dxa"/>
          </w:tcPr>
          <w:p w14:paraId="3D336CB5" w14:textId="77777777" w:rsidR="00D011F6" w:rsidRPr="003325AF" w:rsidRDefault="00D011F6" w:rsidP="0051032B">
            <w:pPr>
              <w:pStyle w:val="20"/>
              <w:ind w:hanging="999"/>
            </w:pPr>
          </w:p>
        </w:tc>
        <w:tc>
          <w:tcPr>
            <w:tcW w:w="2934" w:type="dxa"/>
          </w:tcPr>
          <w:p w14:paraId="78DE2628" w14:textId="77777777" w:rsidR="00D011F6" w:rsidRPr="003325AF" w:rsidRDefault="00D011F6" w:rsidP="0090279D">
            <w:pPr>
              <w:pStyle w:val="af0"/>
              <w:spacing w:line="240" w:lineRule="auto"/>
              <w:jc w:val="right"/>
              <w:rPr>
                <w:i/>
                <w:iCs/>
              </w:rPr>
            </w:pPr>
            <w:r w:rsidRPr="003325AF">
              <w:rPr>
                <w:i/>
                <w:iCs/>
              </w:rPr>
              <w:t>Виртуальный Центр Обработки Данных (Виртуальный ЦОД, ВЦОД)</w:t>
            </w:r>
          </w:p>
        </w:tc>
        <w:tc>
          <w:tcPr>
            <w:tcW w:w="6237" w:type="dxa"/>
          </w:tcPr>
          <w:p w14:paraId="7D6AB487" w14:textId="77777777" w:rsidR="00D011F6" w:rsidRPr="003325AF" w:rsidRDefault="00D011F6" w:rsidP="00A00044">
            <w:pPr>
              <w:pStyle w:val="a"/>
              <w:ind w:left="317" w:hanging="283"/>
            </w:pPr>
            <w:r w:rsidRPr="003325AF">
              <w:t>совокупность ресурсов (процессора, оперативной памяти, дискового пространства, сетей), предоставленных в пользование Заказчику и предназначенных для создания и функционирования одного или группы виртуальных серверов.</w:t>
            </w:r>
          </w:p>
        </w:tc>
      </w:tr>
      <w:tr w:rsidR="00D011F6" w:rsidRPr="00DA1C11" w14:paraId="7113DF3E" w14:textId="77777777" w:rsidTr="00A00044">
        <w:trPr>
          <w:trHeight w:val="283"/>
        </w:trPr>
        <w:tc>
          <w:tcPr>
            <w:tcW w:w="752" w:type="dxa"/>
          </w:tcPr>
          <w:p w14:paraId="71427DDF" w14:textId="77777777" w:rsidR="00D011F6" w:rsidRPr="003325AF" w:rsidRDefault="00D011F6" w:rsidP="0051032B">
            <w:pPr>
              <w:pStyle w:val="20"/>
              <w:ind w:hanging="999"/>
            </w:pPr>
          </w:p>
        </w:tc>
        <w:tc>
          <w:tcPr>
            <w:tcW w:w="2934" w:type="dxa"/>
          </w:tcPr>
          <w:p w14:paraId="1EE3C9A7" w14:textId="77777777" w:rsidR="00D011F6" w:rsidRPr="003325AF" w:rsidRDefault="00D011F6" w:rsidP="0090279D">
            <w:pPr>
              <w:pStyle w:val="af0"/>
              <w:spacing w:line="240" w:lineRule="auto"/>
              <w:jc w:val="right"/>
              <w:rPr>
                <w:i/>
                <w:iCs/>
              </w:rPr>
            </w:pPr>
            <w:r w:rsidRPr="003325AF">
              <w:rPr>
                <w:i/>
                <w:iCs/>
              </w:rPr>
              <w:t>Выделенный сервер</w:t>
            </w:r>
          </w:p>
          <w:p w14:paraId="23BBD16E" w14:textId="77777777" w:rsidR="00D011F6" w:rsidRPr="003325AF" w:rsidRDefault="00D011F6" w:rsidP="0090279D">
            <w:pPr>
              <w:pStyle w:val="af0"/>
              <w:spacing w:after="120" w:line="240" w:lineRule="auto"/>
              <w:ind w:right="0"/>
              <w:jc w:val="right"/>
              <w:rPr>
                <w:i/>
                <w:iCs/>
              </w:rPr>
            </w:pPr>
            <w:r w:rsidRPr="003325AF">
              <w:rPr>
                <w:i/>
                <w:iCs/>
              </w:rPr>
              <w:t>(</w:t>
            </w:r>
            <w:proofErr w:type="spellStart"/>
            <w:r w:rsidRPr="003325AF">
              <w:rPr>
                <w:i/>
                <w:iCs/>
              </w:rPr>
              <w:t>Bare</w:t>
            </w:r>
            <w:proofErr w:type="spellEnd"/>
            <w:r w:rsidRPr="003325AF">
              <w:rPr>
                <w:i/>
                <w:iCs/>
              </w:rPr>
              <w:t xml:space="preserve"> </w:t>
            </w:r>
            <w:proofErr w:type="spellStart"/>
            <w:r w:rsidRPr="003325AF">
              <w:rPr>
                <w:i/>
                <w:iCs/>
              </w:rPr>
              <w:t>metal</w:t>
            </w:r>
            <w:proofErr w:type="spellEnd"/>
            <w:r w:rsidRPr="003325AF">
              <w:rPr>
                <w:i/>
                <w:iCs/>
              </w:rPr>
              <w:t>)</w:t>
            </w:r>
          </w:p>
        </w:tc>
        <w:tc>
          <w:tcPr>
            <w:tcW w:w="6237" w:type="dxa"/>
          </w:tcPr>
          <w:p w14:paraId="775E208E" w14:textId="77777777" w:rsidR="00D011F6" w:rsidRPr="003325AF" w:rsidRDefault="00D011F6" w:rsidP="00A00044">
            <w:pPr>
              <w:pStyle w:val="a"/>
              <w:ind w:left="317" w:hanging="283"/>
            </w:pPr>
            <w:r w:rsidRPr="003325AF">
              <w:t>физический сервер, принадлежащий Исполнителю, ресурсы которого предоставляются в распоряжение Заказчику.</w:t>
            </w:r>
          </w:p>
        </w:tc>
      </w:tr>
      <w:tr w:rsidR="00D011F6" w:rsidRPr="00DA1C11" w14:paraId="4009A2A4" w14:textId="77777777" w:rsidTr="00A00044">
        <w:trPr>
          <w:trHeight w:val="283"/>
        </w:trPr>
        <w:tc>
          <w:tcPr>
            <w:tcW w:w="752" w:type="dxa"/>
          </w:tcPr>
          <w:p w14:paraId="226850E0" w14:textId="77777777" w:rsidR="00D011F6" w:rsidRPr="003325AF" w:rsidRDefault="00D011F6" w:rsidP="0051032B">
            <w:pPr>
              <w:pStyle w:val="20"/>
              <w:ind w:hanging="999"/>
            </w:pPr>
          </w:p>
        </w:tc>
        <w:tc>
          <w:tcPr>
            <w:tcW w:w="2934" w:type="dxa"/>
          </w:tcPr>
          <w:p w14:paraId="16F364E3" w14:textId="77777777" w:rsidR="00D011F6" w:rsidRPr="003325AF" w:rsidRDefault="00D011F6" w:rsidP="0090279D">
            <w:pPr>
              <w:pStyle w:val="af0"/>
              <w:spacing w:after="120" w:line="240" w:lineRule="auto"/>
              <w:ind w:right="0"/>
              <w:jc w:val="right"/>
              <w:rPr>
                <w:i/>
                <w:iCs/>
              </w:rPr>
            </w:pPr>
            <w:r w:rsidRPr="003325AF">
              <w:rPr>
                <w:i/>
                <w:iCs/>
              </w:rPr>
              <w:t>Выделенный сервер готовой конфигурации</w:t>
            </w:r>
          </w:p>
        </w:tc>
        <w:tc>
          <w:tcPr>
            <w:tcW w:w="6237" w:type="dxa"/>
          </w:tcPr>
          <w:p w14:paraId="12722532" w14:textId="77777777" w:rsidR="00D011F6" w:rsidRPr="003325AF" w:rsidRDefault="00D011F6" w:rsidP="00A00044">
            <w:pPr>
              <w:pStyle w:val="a"/>
              <w:ind w:left="317" w:hanging="283"/>
            </w:pPr>
            <w:r w:rsidRPr="003325AF">
              <w:t>выделенный сервер, заранее подготовленный и доступный к заказу.</w:t>
            </w:r>
          </w:p>
        </w:tc>
      </w:tr>
      <w:tr w:rsidR="0059265D" w:rsidRPr="00DA1C11" w14:paraId="50660A19" w14:textId="77777777" w:rsidTr="00A00044">
        <w:trPr>
          <w:trHeight w:val="283"/>
        </w:trPr>
        <w:tc>
          <w:tcPr>
            <w:tcW w:w="752" w:type="dxa"/>
          </w:tcPr>
          <w:p w14:paraId="1D786C59" w14:textId="77777777" w:rsidR="0059265D" w:rsidRPr="003325AF" w:rsidRDefault="0059265D" w:rsidP="0051032B">
            <w:pPr>
              <w:pStyle w:val="20"/>
              <w:ind w:hanging="999"/>
            </w:pPr>
          </w:p>
        </w:tc>
        <w:tc>
          <w:tcPr>
            <w:tcW w:w="2934" w:type="dxa"/>
          </w:tcPr>
          <w:p w14:paraId="2FE159E4" w14:textId="344564FF" w:rsidR="0059265D" w:rsidRPr="003325AF" w:rsidRDefault="0059265D" w:rsidP="0090279D">
            <w:pPr>
              <w:pStyle w:val="af0"/>
              <w:spacing w:after="120" w:line="240" w:lineRule="auto"/>
              <w:ind w:right="0"/>
              <w:jc w:val="right"/>
              <w:rPr>
                <w:i/>
                <w:iCs/>
              </w:rPr>
            </w:pPr>
            <w:r w:rsidRPr="0059265D">
              <w:rPr>
                <w:i/>
                <w:iCs/>
              </w:rPr>
              <w:t>Группа узлов</w:t>
            </w:r>
          </w:p>
        </w:tc>
        <w:tc>
          <w:tcPr>
            <w:tcW w:w="6237" w:type="dxa"/>
          </w:tcPr>
          <w:p w14:paraId="73424535" w14:textId="71C01A98" w:rsidR="0059265D" w:rsidRPr="003325AF" w:rsidRDefault="0059265D" w:rsidP="00A00044">
            <w:pPr>
              <w:pStyle w:val="a"/>
              <w:ind w:left="317" w:hanging="283"/>
            </w:pPr>
            <w:r w:rsidRPr="0059265D">
              <w:t>это набор рабочих узлов с идентичной конфигурацией.</w:t>
            </w:r>
          </w:p>
        </w:tc>
      </w:tr>
      <w:tr w:rsidR="00D011F6" w:rsidRPr="00DA1C11" w14:paraId="3C586D91" w14:textId="77777777" w:rsidTr="00A00044">
        <w:trPr>
          <w:trHeight w:val="283"/>
        </w:trPr>
        <w:tc>
          <w:tcPr>
            <w:tcW w:w="752" w:type="dxa"/>
          </w:tcPr>
          <w:p w14:paraId="692FF6D5" w14:textId="77777777" w:rsidR="00D011F6" w:rsidRPr="003325AF" w:rsidRDefault="00D011F6" w:rsidP="0051032B">
            <w:pPr>
              <w:pStyle w:val="20"/>
              <w:ind w:hanging="999"/>
            </w:pPr>
          </w:p>
        </w:tc>
        <w:tc>
          <w:tcPr>
            <w:tcW w:w="2934" w:type="dxa"/>
          </w:tcPr>
          <w:p w14:paraId="701D2A42" w14:textId="77777777" w:rsidR="00D011F6" w:rsidRPr="003325AF" w:rsidRDefault="00D011F6" w:rsidP="0090279D">
            <w:pPr>
              <w:pStyle w:val="af0"/>
              <w:spacing w:line="240" w:lineRule="auto"/>
              <w:jc w:val="right"/>
              <w:rPr>
                <w:i/>
                <w:iCs/>
              </w:rPr>
            </w:pPr>
            <w:r>
              <w:rPr>
                <w:i/>
                <w:iCs/>
              </w:rPr>
              <w:t>Золотой образ</w:t>
            </w:r>
          </w:p>
        </w:tc>
        <w:tc>
          <w:tcPr>
            <w:tcW w:w="6237" w:type="dxa"/>
          </w:tcPr>
          <w:p w14:paraId="29EB20DC" w14:textId="77777777" w:rsidR="00D011F6" w:rsidRPr="003325AF" w:rsidRDefault="00D011F6" w:rsidP="00A00044">
            <w:pPr>
              <w:pStyle w:val="a"/>
              <w:ind w:left="317" w:hanging="283"/>
            </w:pPr>
            <w:r w:rsidRPr="0006249D">
              <w:t>виртуальная машина, которую можно использовать в качестве эталонного шаблона для создания виртуальных машин</w:t>
            </w:r>
            <w:r>
              <w:t>.</w:t>
            </w:r>
          </w:p>
        </w:tc>
      </w:tr>
      <w:tr w:rsidR="00D011F6" w:rsidRPr="00DA1C11" w14:paraId="2DF3D7C6" w14:textId="77777777" w:rsidTr="00A00044">
        <w:trPr>
          <w:trHeight w:val="283"/>
        </w:trPr>
        <w:tc>
          <w:tcPr>
            <w:tcW w:w="752" w:type="dxa"/>
          </w:tcPr>
          <w:p w14:paraId="27701EC1" w14:textId="77777777" w:rsidR="00D011F6" w:rsidRPr="003325AF" w:rsidRDefault="00D011F6" w:rsidP="0051032B">
            <w:pPr>
              <w:pStyle w:val="20"/>
              <w:ind w:hanging="999"/>
            </w:pPr>
          </w:p>
        </w:tc>
        <w:tc>
          <w:tcPr>
            <w:tcW w:w="2934" w:type="dxa"/>
          </w:tcPr>
          <w:p w14:paraId="1358AC1B" w14:textId="77777777" w:rsidR="00D011F6" w:rsidRPr="003325AF" w:rsidRDefault="00D011F6" w:rsidP="0090279D">
            <w:pPr>
              <w:pStyle w:val="af0"/>
              <w:spacing w:line="240" w:lineRule="auto"/>
              <w:jc w:val="right"/>
              <w:rPr>
                <w:i/>
                <w:iCs/>
              </w:rPr>
            </w:pPr>
            <w:r w:rsidRPr="003325AF">
              <w:rPr>
                <w:i/>
                <w:iCs/>
              </w:rPr>
              <w:t>Информационная безопасность</w:t>
            </w:r>
          </w:p>
          <w:p w14:paraId="4BCF410E" w14:textId="77777777" w:rsidR="00D011F6" w:rsidRPr="003325AF" w:rsidRDefault="00D011F6" w:rsidP="0090279D">
            <w:pPr>
              <w:pStyle w:val="af0"/>
              <w:spacing w:line="240" w:lineRule="auto"/>
              <w:jc w:val="right"/>
              <w:rPr>
                <w:i/>
                <w:iCs/>
              </w:rPr>
            </w:pPr>
            <w:r w:rsidRPr="003325AF">
              <w:rPr>
                <w:i/>
                <w:iCs/>
              </w:rPr>
              <w:t>(ИБ)</w:t>
            </w:r>
          </w:p>
        </w:tc>
        <w:tc>
          <w:tcPr>
            <w:tcW w:w="6237" w:type="dxa"/>
          </w:tcPr>
          <w:p w14:paraId="68FF873B" w14:textId="77777777" w:rsidR="00D011F6" w:rsidRPr="003325AF" w:rsidRDefault="00D011F6" w:rsidP="00A00044">
            <w:pPr>
              <w:pStyle w:val="a"/>
              <w:ind w:left="317" w:hanging="283"/>
            </w:pPr>
            <w:r w:rsidRPr="0090279D">
              <w:t xml:space="preserve">комплекс мер по обеспечению </w:t>
            </w:r>
            <w:r w:rsidRPr="00E41D12">
              <w:t>конфиденциальности, целостности и доступности информации.</w:t>
            </w:r>
            <w:r w:rsidRPr="003325AF">
              <w:t xml:space="preserve"> </w:t>
            </w:r>
          </w:p>
        </w:tc>
      </w:tr>
      <w:tr w:rsidR="00CF6D6D" w:rsidRPr="00DA1C11" w14:paraId="33D8C9A3" w14:textId="77777777" w:rsidTr="00A00044">
        <w:trPr>
          <w:trHeight w:val="283"/>
        </w:trPr>
        <w:tc>
          <w:tcPr>
            <w:tcW w:w="752" w:type="dxa"/>
          </w:tcPr>
          <w:p w14:paraId="389FAC78" w14:textId="77777777" w:rsidR="00CF6D6D" w:rsidRPr="003325AF" w:rsidRDefault="00CF6D6D" w:rsidP="0051032B">
            <w:pPr>
              <w:pStyle w:val="20"/>
              <w:ind w:hanging="999"/>
            </w:pPr>
          </w:p>
        </w:tc>
        <w:tc>
          <w:tcPr>
            <w:tcW w:w="2934" w:type="dxa"/>
          </w:tcPr>
          <w:p w14:paraId="60A84EF5" w14:textId="7572DBA7" w:rsidR="00CF6D6D" w:rsidRPr="003325AF" w:rsidRDefault="00CF6D6D" w:rsidP="0090279D">
            <w:pPr>
              <w:pStyle w:val="af0"/>
              <w:spacing w:line="240" w:lineRule="auto"/>
              <w:jc w:val="right"/>
              <w:rPr>
                <w:i/>
                <w:iCs/>
              </w:rPr>
            </w:pPr>
            <w:bookmarkStart w:id="2" w:name="OLE_LINK58"/>
            <w:bookmarkStart w:id="3" w:name="OLE_LINK59"/>
            <w:r w:rsidRPr="00CF6D6D">
              <w:rPr>
                <w:i/>
                <w:iCs/>
              </w:rPr>
              <w:t>Информационные ресурсы</w:t>
            </w:r>
            <w:bookmarkEnd w:id="2"/>
            <w:bookmarkEnd w:id="3"/>
          </w:p>
        </w:tc>
        <w:tc>
          <w:tcPr>
            <w:tcW w:w="6237" w:type="dxa"/>
          </w:tcPr>
          <w:p w14:paraId="33EA0544" w14:textId="55986070" w:rsidR="00CF6D6D" w:rsidRPr="0090279D" w:rsidRDefault="00CF6D6D" w:rsidP="00A00044">
            <w:pPr>
              <w:pStyle w:val="a"/>
              <w:ind w:left="317" w:hanging="283"/>
            </w:pPr>
            <w:r w:rsidRPr="00CF6D6D">
              <w:t>сайты; порталы; веб-ресурсы, на которых содержатся страницы с размещенным на них контентом, и/или иная сущность, размещенные в информационно-телекоммуникационной сети-Интернет под определенным адресом (доменным именем или IP-адресом), в отношении которых Заказчик/Клиент Заказчика использует услуги Исполнителя.</w:t>
            </w:r>
          </w:p>
        </w:tc>
      </w:tr>
      <w:tr w:rsidR="00BA0F21" w:rsidRPr="00DA1C11" w14:paraId="09E1B557" w14:textId="77777777" w:rsidTr="00A00044">
        <w:trPr>
          <w:trHeight w:val="283"/>
        </w:trPr>
        <w:tc>
          <w:tcPr>
            <w:tcW w:w="752" w:type="dxa"/>
          </w:tcPr>
          <w:p w14:paraId="435FBCA8" w14:textId="77777777" w:rsidR="00BA0F21" w:rsidRPr="003325AF" w:rsidRDefault="00BA0F21" w:rsidP="0051032B">
            <w:pPr>
              <w:pStyle w:val="20"/>
              <w:ind w:hanging="999"/>
            </w:pPr>
          </w:p>
        </w:tc>
        <w:tc>
          <w:tcPr>
            <w:tcW w:w="2934" w:type="dxa"/>
          </w:tcPr>
          <w:p w14:paraId="4AD54FDF" w14:textId="3715E8DE" w:rsidR="00BA0F21" w:rsidRPr="00CF6D6D" w:rsidRDefault="00BA0F21" w:rsidP="0090279D">
            <w:pPr>
              <w:pStyle w:val="af0"/>
              <w:spacing w:line="240" w:lineRule="auto"/>
              <w:jc w:val="right"/>
              <w:rPr>
                <w:i/>
                <w:iCs/>
              </w:rPr>
            </w:pPr>
            <w:r>
              <w:rPr>
                <w:i/>
                <w:iCs/>
              </w:rPr>
              <w:t>Инстанс</w:t>
            </w:r>
          </w:p>
        </w:tc>
        <w:tc>
          <w:tcPr>
            <w:tcW w:w="6237" w:type="dxa"/>
          </w:tcPr>
          <w:p w14:paraId="74660BDB" w14:textId="44B09D25" w:rsidR="00BA0F21" w:rsidRPr="00CF6D6D" w:rsidRDefault="00BA0F21" w:rsidP="00A00044">
            <w:pPr>
              <w:pStyle w:val="a"/>
              <w:ind w:left="317" w:hanging="283"/>
            </w:pPr>
            <w:r>
              <w:t>единица вычислительных ресурсов (например, контейнер / ВМ/ иной ресурс, в зависимости от Услуги) в Виртуальной инфраструктуре, посредством которых Заказчику предоставляет доступ к функциональным возможностям конкретной Услуги (например, запуску приложений, распределению рабочей нагрузки в различных типах задач, доступа к аналитическим системам и пр.).</w:t>
            </w:r>
          </w:p>
        </w:tc>
      </w:tr>
      <w:tr w:rsidR="00154296" w:rsidRPr="00DA1C11" w14:paraId="36B057CE" w14:textId="77777777" w:rsidTr="00A00044">
        <w:trPr>
          <w:trHeight w:val="283"/>
        </w:trPr>
        <w:tc>
          <w:tcPr>
            <w:tcW w:w="752" w:type="dxa"/>
          </w:tcPr>
          <w:p w14:paraId="4884D9BA" w14:textId="77777777" w:rsidR="00154296" w:rsidRPr="003325AF" w:rsidRDefault="00154296" w:rsidP="0051032B">
            <w:pPr>
              <w:pStyle w:val="20"/>
              <w:ind w:hanging="999"/>
            </w:pPr>
          </w:p>
        </w:tc>
        <w:tc>
          <w:tcPr>
            <w:tcW w:w="2934" w:type="dxa"/>
          </w:tcPr>
          <w:p w14:paraId="2BA199BA" w14:textId="6A6BDA9D" w:rsidR="00154296" w:rsidRDefault="00154296" w:rsidP="0090279D">
            <w:pPr>
              <w:pStyle w:val="af0"/>
              <w:spacing w:line="240" w:lineRule="auto"/>
              <w:jc w:val="right"/>
              <w:rPr>
                <w:i/>
                <w:iCs/>
              </w:rPr>
            </w:pPr>
            <w:r>
              <w:rPr>
                <w:i/>
                <w:iCs/>
              </w:rPr>
              <w:t>Инстанс-тип</w:t>
            </w:r>
          </w:p>
        </w:tc>
        <w:tc>
          <w:tcPr>
            <w:tcW w:w="6237" w:type="dxa"/>
          </w:tcPr>
          <w:p w14:paraId="71933049" w14:textId="73B2A6D1" w:rsidR="00154296" w:rsidRDefault="002B3D87" w:rsidP="00A00044">
            <w:pPr>
              <w:pStyle w:val="a"/>
              <w:ind w:left="317" w:hanging="283"/>
            </w:pPr>
            <w:r w:rsidRPr="00154296">
              <w:t>предопределённый набор</w:t>
            </w:r>
            <w:r w:rsidR="00154296" w:rsidRPr="00154296">
              <w:t xml:space="preserve"> вычислительных ресурсов, включая количество виртуальных процессорных ядер, объем оперативной памяти, параметры дискового пространства и пропускную способность сети, предоставляемых Заказчику в рамках облачного сервиса.</w:t>
            </w:r>
          </w:p>
        </w:tc>
      </w:tr>
      <w:tr w:rsidR="00D011F6" w:rsidRPr="00DA1C11" w14:paraId="7165EE44" w14:textId="77777777" w:rsidTr="00A00044">
        <w:trPr>
          <w:trHeight w:val="283"/>
        </w:trPr>
        <w:tc>
          <w:tcPr>
            <w:tcW w:w="752" w:type="dxa"/>
          </w:tcPr>
          <w:p w14:paraId="7EA98BA3" w14:textId="77777777" w:rsidR="00D011F6" w:rsidRPr="003325AF" w:rsidRDefault="00D011F6" w:rsidP="0051032B">
            <w:pPr>
              <w:pStyle w:val="20"/>
              <w:ind w:hanging="999"/>
            </w:pPr>
          </w:p>
        </w:tc>
        <w:tc>
          <w:tcPr>
            <w:tcW w:w="2934" w:type="dxa"/>
          </w:tcPr>
          <w:p w14:paraId="495EDBB5" w14:textId="77777777" w:rsidR="00D011F6" w:rsidRPr="003325AF" w:rsidRDefault="00D011F6" w:rsidP="0090279D">
            <w:pPr>
              <w:pStyle w:val="af0"/>
              <w:spacing w:line="240" w:lineRule="auto"/>
              <w:jc w:val="right"/>
              <w:rPr>
                <w:i/>
                <w:iCs/>
              </w:rPr>
            </w:pPr>
            <w:r w:rsidRPr="003325AF">
              <w:rPr>
                <w:i/>
                <w:iCs/>
              </w:rPr>
              <w:t>Кластер</w:t>
            </w:r>
          </w:p>
        </w:tc>
        <w:tc>
          <w:tcPr>
            <w:tcW w:w="6237" w:type="dxa"/>
          </w:tcPr>
          <w:p w14:paraId="571F9362" w14:textId="77777777" w:rsidR="00D011F6" w:rsidRPr="003325AF" w:rsidRDefault="00D011F6" w:rsidP="00A00044">
            <w:pPr>
              <w:pStyle w:val="a"/>
              <w:ind w:left="317" w:hanging="283"/>
            </w:pPr>
            <w:r w:rsidRPr="003325AF">
              <w:t>группа ИТ-оборудования, объединённ</w:t>
            </w:r>
            <w:r>
              <w:t>ого</w:t>
            </w:r>
            <w:r w:rsidRPr="003325AF">
              <w:t xml:space="preserve"> высокоскоростными каналами связи, представляющая с точки зрения пользователя единый аппаратный ресурс.</w:t>
            </w:r>
          </w:p>
        </w:tc>
      </w:tr>
      <w:tr w:rsidR="0059265D" w:rsidRPr="00DA1C11" w14:paraId="0B47F241" w14:textId="77777777" w:rsidTr="00A00044">
        <w:trPr>
          <w:trHeight w:val="283"/>
        </w:trPr>
        <w:tc>
          <w:tcPr>
            <w:tcW w:w="752" w:type="dxa"/>
          </w:tcPr>
          <w:p w14:paraId="27BCB31E" w14:textId="77777777" w:rsidR="0059265D" w:rsidRPr="003325AF" w:rsidRDefault="0059265D" w:rsidP="0051032B">
            <w:pPr>
              <w:pStyle w:val="20"/>
              <w:ind w:hanging="999"/>
            </w:pPr>
          </w:p>
        </w:tc>
        <w:tc>
          <w:tcPr>
            <w:tcW w:w="2934" w:type="dxa"/>
          </w:tcPr>
          <w:p w14:paraId="0D303E2C" w14:textId="322FAF9D" w:rsidR="0059265D" w:rsidRPr="003325AF" w:rsidRDefault="0059265D" w:rsidP="0090279D">
            <w:pPr>
              <w:pStyle w:val="af0"/>
              <w:spacing w:line="240" w:lineRule="auto"/>
              <w:jc w:val="right"/>
              <w:rPr>
                <w:i/>
                <w:iCs/>
              </w:rPr>
            </w:pPr>
            <w:r w:rsidRPr="0059265D">
              <w:rPr>
                <w:i/>
                <w:iCs/>
              </w:rPr>
              <w:t>Кластер Kubernetes</w:t>
            </w:r>
          </w:p>
        </w:tc>
        <w:tc>
          <w:tcPr>
            <w:tcW w:w="6237" w:type="dxa"/>
          </w:tcPr>
          <w:p w14:paraId="0ECDE146" w14:textId="3B6EDB1F" w:rsidR="0059265D" w:rsidRPr="003325AF" w:rsidRDefault="0059265D" w:rsidP="00A00044">
            <w:pPr>
              <w:pStyle w:val="a"/>
              <w:ind w:left="317" w:hanging="283"/>
            </w:pPr>
            <w:r w:rsidRPr="0059265D">
              <w:t xml:space="preserve">это распределенная система ресурсов на основе технологии Kubernetes, состоящая из </w:t>
            </w:r>
            <w:r>
              <w:t>М</w:t>
            </w:r>
            <w:r w:rsidRPr="0059265D">
              <w:t xml:space="preserve">астер-узлов и </w:t>
            </w:r>
            <w:r>
              <w:t>Г</w:t>
            </w:r>
            <w:r w:rsidRPr="0059265D">
              <w:t>рупп узлов</w:t>
            </w:r>
          </w:p>
        </w:tc>
      </w:tr>
      <w:tr w:rsidR="00D011F6" w:rsidRPr="00DA1C11" w14:paraId="1C811725" w14:textId="77777777" w:rsidTr="00A00044">
        <w:trPr>
          <w:trHeight w:val="283"/>
        </w:trPr>
        <w:tc>
          <w:tcPr>
            <w:tcW w:w="752" w:type="dxa"/>
          </w:tcPr>
          <w:p w14:paraId="216BB660" w14:textId="77777777" w:rsidR="00D011F6" w:rsidRPr="003325AF" w:rsidRDefault="00D011F6" w:rsidP="0051032B">
            <w:pPr>
              <w:pStyle w:val="20"/>
              <w:ind w:hanging="999"/>
            </w:pPr>
          </w:p>
        </w:tc>
        <w:tc>
          <w:tcPr>
            <w:tcW w:w="2934" w:type="dxa"/>
          </w:tcPr>
          <w:p w14:paraId="3C40492E" w14:textId="77777777" w:rsidR="00D011F6" w:rsidRPr="003325AF" w:rsidRDefault="00D011F6" w:rsidP="0090279D">
            <w:pPr>
              <w:pStyle w:val="af0"/>
              <w:spacing w:line="240" w:lineRule="auto"/>
              <w:jc w:val="right"/>
              <w:rPr>
                <w:i/>
                <w:iCs/>
              </w:rPr>
            </w:pPr>
            <w:r w:rsidRPr="003325AF">
              <w:rPr>
                <w:i/>
                <w:iCs/>
              </w:rPr>
              <w:t>Контент</w:t>
            </w:r>
          </w:p>
        </w:tc>
        <w:tc>
          <w:tcPr>
            <w:tcW w:w="6237" w:type="dxa"/>
          </w:tcPr>
          <w:p w14:paraId="09444E6B" w14:textId="77777777" w:rsidR="00D011F6" w:rsidRPr="003325AF" w:rsidRDefault="00D011F6" w:rsidP="00A00044">
            <w:pPr>
              <w:pStyle w:val="a"/>
              <w:ind w:left="317" w:hanging="283"/>
            </w:pPr>
            <w:r w:rsidRPr="003325AF">
              <w:t>любая информация, данные, материалы, выраженные в какой-либо объективной форме.</w:t>
            </w:r>
          </w:p>
        </w:tc>
      </w:tr>
      <w:tr w:rsidR="00D011F6" w:rsidRPr="00DA1C11" w14:paraId="7A78C87A" w14:textId="77777777" w:rsidTr="00A00044">
        <w:trPr>
          <w:trHeight w:val="283"/>
        </w:trPr>
        <w:tc>
          <w:tcPr>
            <w:tcW w:w="752" w:type="dxa"/>
          </w:tcPr>
          <w:p w14:paraId="356212E0" w14:textId="77777777" w:rsidR="00D011F6" w:rsidRPr="003325AF" w:rsidRDefault="00D011F6" w:rsidP="00B64A7A">
            <w:pPr>
              <w:pStyle w:val="20"/>
              <w:ind w:hanging="999"/>
            </w:pPr>
          </w:p>
        </w:tc>
        <w:tc>
          <w:tcPr>
            <w:tcW w:w="2934" w:type="dxa"/>
          </w:tcPr>
          <w:p w14:paraId="0E7AF90A" w14:textId="77777777" w:rsidR="00D011F6" w:rsidRPr="003325AF" w:rsidRDefault="00D011F6" w:rsidP="0090279D">
            <w:pPr>
              <w:pStyle w:val="af0"/>
              <w:spacing w:line="240" w:lineRule="auto"/>
              <w:jc w:val="right"/>
              <w:rPr>
                <w:i/>
                <w:iCs/>
              </w:rPr>
            </w:pPr>
            <w:r w:rsidRPr="003325AF">
              <w:rPr>
                <w:i/>
                <w:iCs/>
              </w:rPr>
              <w:t>Личный кабинет CDN</w:t>
            </w:r>
          </w:p>
        </w:tc>
        <w:tc>
          <w:tcPr>
            <w:tcW w:w="6237" w:type="dxa"/>
          </w:tcPr>
          <w:p w14:paraId="1EB0AA0F" w14:textId="441E5700" w:rsidR="00D011F6" w:rsidRPr="003325AF" w:rsidRDefault="00D011F6" w:rsidP="00A00044">
            <w:pPr>
              <w:pStyle w:val="a"/>
              <w:ind w:left="317" w:hanging="283"/>
            </w:pPr>
            <w:r w:rsidRPr="003325AF">
              <w:t xml:space="preserve">специализированная </w:t>
            </w:r>
            <w:proofErr w:type="spellStart"/>
            <w:r w:rsidRPr="003325AF">
              <w:t>web</w:t>
            </w:r>
            <w:proofErr w:type="spellEnd"/>
            <w:r w:rsidRPr="003325AF">
              <w:t>-площадка в сети Интернет, доступная по адресу:</w:t>
            </w:r>
            <w:r w:rsidR="002267B0">
              <w:rPr>
                <w:rStyle w:val="ac"/>
              </w:rPr>
              <w:t xml:space="preserve"> </w:t>
            </w:r>
            <w:hyperlink r:id="rId11" w:history="1">
              <w:r w:rsidR="002267B0">
                <w:rPr>
                  <w:rStyle w:val="ac"/>
                </w:rPr>
                <w:t>https://cdn2.cloud.ru/</w:t>
              </w:r>
            </w:hyperlink>
            <w:r w:rsidRPr="003325AF">
              <w:t xml:space="preserve">, не являющаяся частью </w:t>
            </w:r>
            <w:r>
              <w:t>Личного кабинета</w:t>
            </w:r>
            <w:r w:rsidRPr="003325AF">
              <w:t xml:space="preserve"> и содержащая набор интерактивных сервисов для осуществления взаимодействия между Заказчиком и Исполнителем, в том числе для потребления услуги CDN Заказчиком, отражения статистических данных услуги</w:t>
            </w:r>
            <w:r w:rsidRPr="000F09CC">
              <w:t xml:space="preserve"> </w:t>
            </w:r>
            <w:r w:rsidRPr="003325AF">
              <w:t xml:space="preserve">CDN, </w:t>
            </w:r>
            <w:r>
              <w:t>Б</w:t>
            </w:r>
            <w:r w:rsidRPr="003325AF">
              <w:t>аланса, а также иной информации, связанной с потреблением услуги CDN. Доступ в Личный кабинет CDN осуществляется посредством ввода Уч</w:t>
            </w:r>
            <w:r>
              <w:t>ё</w:t>
            </w:r>
            <w:r w:rsidRPr="003325AF">
              <w:t>тных данных.</w:t>
            </w:r>
          </w:p>
        </w:tc>
      </w:tr>
      <w:tr w:rsidR="0059265D" w:rsidRPr="00DA1C11" w14:paraId="3D03DE37" w14:textId="77777777" w:rsidTr="00A00044">
        <w:trPr>
          <w:trHeight w:val="283"/>
        </w:trPr>
        <w:tc>
          <w:tcPr>
            <w:tcW w:w="752" w:type="dxa"/>
          </w:tcPr>
          <w:p w14:paraId="417B4C07" w14:textId="77777777" w:rsidR="0059265D" w:rsidRPr="003325AF" w:rsidRDefault="0059265D" w:rsidP="00B64A7A">
            <w:pPr>
              <w:pStyle w:val="20"/>
              <w:ind w:hanging="999"/>
            </w:pPr>
          </w:p>
        </w:tc>
        <w:tc>
          <w:tcPr>
            <w:tcW w:w="2934" w:type="dxa"/>
          </w:tcPr>
          <w:p w14:paraId="32208E72" w14:textId="7E9E9415" w:rsidR="0059265D" w:rsidRPr="003325AF" w:rsidRDefault="0059265D" w:rsidP="0090279D">
            <w:pPr>
              <w:pStyle w:val="af0"/>
              <w:spacing w:line="240" w:lineRule="auto"/>
              <w:jc w:val="right"/>
              <w:rPr>
                <w:i/>
                <w:iCs/>
              </w:rPr>
            </w:pPr>
            <w:r w:rsidRPr="0059265D">
              <w:rPr>
                <w:i/>
                <w:iCs/>
              </w:rPr>
              <w:t>Мастер-узлы</w:t>
            </w:r>
            <w:r>
              <w:rPr>
                <w:i/>
                <w:iCs/>
              </w:rPr>
              <w:t xml:space="preserve"> или </w:t>
            </w:r>
            <w:r>
              <w:rPr>
                <w:i/>
                <w:iCs/>
                <w:lang w:val="en-US"/>
              </w:rPr>
              <w:t>Master</w:t>
            </w:r>
            <w:r>
              <w:rPr>
                <w:i/>
                <w:iCs/>
              </w:rPr>
              <w:t>-</w:t>
            </w:r>
            <w:proofErr w:type="spellStart"/>
            <w:r>
              <w:rPr>
                <w:i/>
                <w:iCs/>
              </w:rPr>
              <w:t>нода</w:t>
            </w:r>
            <w:proofErr w:type="spellEnd"/>
          </w:p>
        </w:tc>
        <w:tc>
          <w:tcPr>
            <w:tcW w:w="6237" w:type="dxa"/>
          </w:tcPr>
          <w:p w14:paraId="26058674" w14:textId="7321C21D" w:rsidR="0059265D" w:rsidRPr="003325AF" w:rsidRDefault="0059265D" w:rsidP="00A00044">
            <w:pPr>
              <w:pStyle w:val="a"/>
              <w:ind w:left="317" w:hanging="283"/>
            </w:pPr>
            <w:r w:rsidRPr="0059265D">
              <w:t>это набор вычислительных ресурсов, относящийся к плоскости управления кластера Kubernetes и предназначенный для поддержания корректной работы кластера и рабочих узлов.</w:t>
            </w:r>
          </w:p>
        </w:tc>
      </w:tr>
      <w:tr w:rsidR="00D011F6" w:rsidRPr="00DA1C11" w14:paraId="2A0D5C63" w14:textId="77777777" w:rsidTr="00A00044">
        <w:trPr>
          <w:trHeight w:val="283"/>
        </w:trPr>
        <w:tc>
          <w:tcPr>
            <w:tcW w:w="752" w:type="dxa"/>
          </w:tcPr>
          <w:p w14:paraId="06AFF805" w14:textId="77777777" w:rsidR="00D011F6" w:rsidRPr="003325AF" w:rsidRDefault="00D011F6" w:rsidP="0051032B">
            <w:pPr>
              <w:pStyle w:val="20"/>
              <w:ind w:hanging="999"/>
            </w:pPr>
          </w:p>
        </w:tc>
        <w:tc>
          <w:tcPr>
            <w:tcW w:w="2934" w:type="dxa"/>
          </w:tcPr>
          <w:p w14:paraId="27CA897F" w14:textId="77777777" w:rsidR="00D011F6" w:rsidRPr="003325AF" w:rsidRDefault="00D011F6" w:rsidP="0090279D">
            <w:pPr>
              <w:pStyle w:val="af0"/>
              <w:spacing w:line="240" w:lineRule="auto"/>
              <w:jc w:val="right"/>
              <w:rPr>
                <w:i/>
                <w:iCs/>
              </w:rPr>
            </w:pPr>
            <w:r w:rsidRPr="003325AF">
              <w:rPr>
                <w:i/>
                <w:iCs/>
              </w:rPr>
              <w:t>Машинное и глубокое обучение</w:t>
            </w:r>
          </w:p>
        </w:tc>
        <w:tc>
          <w:tcPr>
            <w:tcW w:w="6237" w:type="dxa"/>
          </w:tcPr>
          <w:p w14:paraId="20099106" w14:textId="77777777" w:rsidR="00D011F6" w:rsidRPr="003325AF" w:rsidRDefault="00D011F6" w:rsidP="00A00044">
            <w:pPr>
              <w:pStyle w:val="a"/>
              <w:ind w:left="317" w:hanging="283"/>
            </w:pPr>
            <w:r w:rsidRPr="003325AF">
              <w:t>набор математических и программных алгоритмов и структур данных, характерной чертой которых является не прямое решение задачи, а обучение в процессе применения решений множества сходных задач.</w:t>
            </w:r>
          </w:p>
        </w:tc>
      </w:tr>
      <w:tr w:rsidR="00D011F6" w:rsidRPr="00DA1C11" w14:paraId="15A64574" w14:textId="77777777" w:rsidTr="00A00044">
        <w:trPr>
          <w:trHeight w:val="283"/>
        </w:trPr>
        <w:tc>
          <w:tcPr>
            <w:tcW w:w="752" w:type="dxa"/>
          </w:tcPr>
          <w:p w14:paraId="3D918967" w14:textId="77777777" w:rsidR="00D011F6" w:rsidRPr="003325AF" w:rsidRDefault="00D011F6" w:rsidP="0051032B">
            <w:pPr>
              <w:pStyle w:val="20"/>
              <w:ind w:hanging="999"/>
            </w:pPr>
          </w:p>
        </w:tc>
        <w:tc>
          <w:tcPr>
            <w:tcW w:w="2934" w:type="dxa"/>
          </w:tcPr>
          <w:p w14:paraId="13511B73" w14:textId="77777777" w:rsidR="00D011F6" w:rsidRPr="003325AF" w:rsidRDefault="00D011F6" w:rsidP="0090279D">
            <w:pPr>
              <w:pStyle w:val="af0"/>
              <w:spacing w:line="240" w:lineRule="auto"/>
              <w:jc w:val="right"/>
              <w:rPr>
                <w:i/>
                <w:iCs/>
              </w:rPr>
            </w:pPr>
            <w:proofErr w:type="spellStart"/>
            <w:r w:rsidRPr="003325AF">
              <w:rPr>
                <w:i/>
                <w:iCs/>
              </w:rPr>
              <w:t>Нода</w:t>
            </w:r>
            <w:proofErr w:type="spellEnd"/>
            <w:r>
              <w:rPr>
                <w:i/>
                <w:iCs/>
              </w:rPr>
              <w:t xml:space="preserve"> (</w:t>
            </w:r>
            <w:r w:rsidRPr="003325AF">
              <w:rPr>
                <w:i/>
                <w:iCs/>
              </w:rPr>
              <w:t xml:space="preserve">узел сети, </w:t>
            </w:r>
            <w:proofErr w:type="spellStart"/>
            <w:r w:rsidRPr="003325AF">
              <w:rPr>
                <w:i/>
                <w:iCs/>
              </w:rPr>
              <w:t>node</w:t>
            </w:r>
            <w:proofErr w:type="spellEnd"/>
            <w:r>
              <w:rPr>
                <w:i/>
                <w:iCs/>
              </w:rPr>
              <w:t>)</w:t>
            </w:r>
          </w:p>
        </w:tc>
        <w:tc>
          <w:tcPr>
            <w:tcW w:w="6237" w:type="dxa"/>
          </w:tcPr>
          <w:p w14:paraId="2996B4E4" w14:textId="77777777" w:rsidR="00D011F6" w:rsidRPr="003325AF" w:rsidRDefault="00D011F6" w:rsidP="00A00044">
            <w:pPr>
              <w:pStyle w:val="a"/>
              <w:ind w:left="317" w:hanging="283"/>
            </w:pPr>
            <w:r w:rsidRPr="003325AF">
              <w:t>устройство, соединённое с другими устройствами как часть компьютерной сети.</w:t>
            </w:r>
          </w:p>
        </w:tc>
      </w:tr>
      <w:tr w:rsidR="00D011F6" w:rsidRPr="00DA1C11" w14:paraId="08E127E1" w14:textId="77777777" w:rsidTr="00A00044">
        <w:trPr>
          <w:trHeight w:val="283"/>
        </w:trPr>
        <w:tc>
          <w:tcPr>
            <w:tcW w:w="752" w:type="dxa"/>
          </w:tcPr>
          <w:p w14:paraId="26C33694" w14:textId="77777777" w:rsidR="00D011F6" w:rsidRPr="003325AF" w:rsidRDefault="00D011F6" w:rsidP="0051032B">
            <w:pPr>
              <w:pStyle w:val="20"/>
              <w:ind w:hanging="999"/>
            </w:pPr>
          </w:p>
        </w:tc>
        <w:tc>
          <w:tcPr>
            <w:tcW w:w="2934" w:type="dxa"/>
          </w:tcPr>
          <w:p w14:paraId="2A119187" w14:textId="77777777" w:rsidR="00D011F6" w:rsidRPr="003325AF" w:rsidRDefault="00D011F6" w:rsidP="0090279D">
            <w:pPr>
              <w:pStyle w:val="af0"/>
              <w:spacing w:line="240" w:lineRule="auto"/>
              <w:jc w:val="right"/>
              <w:rPr>
                <w:i/>
                <w:iCs/>
              </w:rPr>
            </w:pPr>
            <w:r w:rsidRPr="003325AF">
              <w:rPr>
                <w:i/>
                <w:iCs/>
              </w:rPr>
              <w:t>Объект</w:t>
            </w:r>
          </w:p>
        </w:tc>
        <w:tc>
          <w:tcPr>
            <w:tcW w:w="6237" w:type="dxa"/>
          </w:tcPr>
          <w:p w14:paraId="7F089FA3" w14:textId="77777777" w:rsidR="00D011F6" w:rsidRPr="003325AF" w:rsidRDefault="00D011F6" w:rsidP="00A00044">
            <w:pPr>
              <w:pStyle w:val="a"/>
              <w:ind w:left="317" w:hanging="283"/>
            </w:pPr>
            <w:r w:rsidRPr="003325AF">
              <w:t>единица хранения. В качестве объекта может выступать любой набор данных: файлы, массивы данных, резервные копии и так далее.</w:t>
            </w:r>
          </w:p>
        </w:tc>
      </w:tr>
      <w:tr w:rsidR="00D011F6" w:rsidRPr="00DA1C11" w14:paraId="55344B31" w14:textId="77777777" w:rsidTr="00A00044">
        <w:trPr>
          <w:trHeight w:val="283"/>
        </w:trPr>
        <w:tc>
          <w:tcPr>
            <w:tcW w:w="752" w:type="dxa"/>
          </w:tcPr>
          <w:p w14:paraId="40C3995C" w14:textId="77777777" w:rsidR="00D011F6" w:rsidRPr="003325AF" w:rsidRDefault="00D011F6" w:rsidP="0051032B">
            <w:pPr>
              <w:pStyle w:val="20"/>
              <w:ind w:hanging="999"/>
            </w:pPr>
          </w:p>
        </w:tc>
        <w:tc>
          <w:tcPr>
            <w:tcW w:w="2934" w:type="dxa"/>
          </w:tcPr>
          <w:p w14:paraId="2ADF4839" w14:textId="77777777" w:rsidR="00D011F6" w:rsidRPr="003325AF" w:rsidRDefault="00D011F6" w:rsidP="0090279D">
            <w:pPr>
              <w:pStyle w:val="af0"/>
              <w:spacing w:line="240" w:lineRule="auto"/>
              <w:jc w:val="right"/>
              <w:rPr>
                <w:i/>
                <w:iCs/>
              </w:rPr>
            </w:pPr>
            <w:r w:rsidRPr="003325AF">
              <w:rPr>
                <w:i/>
                <w:iCs/>
              </w:rPr>
              <w:t>Объектное хранилище</w:t>
            </w:r>
          </w:p>
        </w:tc>
        <w:tc>
          <w:tcPr>
            <w:tcW w:w="6237" w:type="dxa"/>
          </w:tcPr>
          <w:p w14:paraId="52E27877" w14:textId="77777777" w:rsidR="00D011F6" w:rsidRPr="003325AF" w:rsidRDefault="00D011F6" w:rsidP="00A00044">
            <w:pPr>
              <w:pStyle w:val="a"/>
              <w:ind w:left="317" w:hanging="283"/>
            </w:pPr>
            <w:r w:rsidRPr="003325AF">
              <w:t>система хранения данных, которая управляет данными в виде объектов. Все объекты хранятся внутри одно</w:t>
            </w:r>
            <w:r>
              <w:t>го</w:t>
            </w:r>
            <w:r w:rsidRPr="003325AF">
              <w:t xml:space="preserve"> или нескольких </w:t>
            </w:r>
            <w:proofErr w:type="spellStart"/>
            <w:r>
              <w:t>бакетов</w:t>
            </w:r>
            <w:proofErr w:type="spellEnd"/>
            <w:r w:rsidRPr="003325AF">
              <w:t xml:space="preserve">. Вместе с данными хранятся метаданные, которые могут описывать различные характеристики объекта, но обязательным является только имя объекта, которое задаётся при создании объекта. Помимо стандартных операций над объектами, </w:t>
            </w:r>
            <w:r>
              <w:t xml:space="preserve">применяемым к </w:t>
            </w:r>
            <w:r w:rsidRPr="003325AF">
              <w:t>обычным файлам (создание, удаление, копирование), объектное хранилище позволяет также выполнять и другие операции: хранить несколько версий объектов с одинаковым именем, определять время жизни, определять уровень доступа и многое другое.</w:t>
            </w:r>
          </w:p>
        </w:tc>
      </w:tr>
      <w:tr w:rsidR="00D011F6" w:rsidRPr="00DA1C11" w14:paraId="4068D7B0" w14:textId="77777777" w:rsidTr="00A00044">
        <w:trPr>
          <w:trHeight w:val="283"/>
        </w:trPr>
        <w:tc>
          <w:tcPr>
            <w:tcW w:w="752" w:type="dxa"/>
          </w:tcPr>
          <w:p w14:paraId="52356819" w14:textId="77777777" w:rsidR="00D011F6" w:rsidRPr="003325AF" w:rsidRDefault="00D011F6" w:rsidP="0051032B">
            <w:pPr>
              <w:pStyle w:val="20"/>
              <w:ind w:hanging="999"/>
            </w:pPr>
          </w:p>
        </w:tc>
        <w:tc>
          <w:tcPr>
            <w:tcW w:w="2934" w:type="dxa"/>
          </w:tcPr>
          <w:p w14:paraId="65E763FE" w14:textId="77777777" w:rsidR="00D011F6" w:rsidRPr="003325AF" w:rsidRDefault="00D011F6" w:rsidP="0090279D">
            <w:pPr>
              <w:pStyle w:val="af0"/>
              <w:spacing w:line="240" w:lineRule="auto"/>
              <w:jc w:val="right"/>
              <w:rPr>
                <w:i/>
                <w:iCs/>
              </w:rPr>
            </w:pPr>
            <w:r w:rsidRPr="003325AF">
              <w:rPr>
                <w:i/>
                <w:iCs/>
              </w:rPr>
              <w:t>Объектное хранилище S3</w:t>
            </w:r>
          </w:p>
        </w:tc>
        <w:tc>
          <w:tcPr>
            <w:tcW w:w="6237" w:type="dxa"/>
          </w:tcPr>
          <w:p w14:paraId="78F3EA1A" w14:textId="77777777" w:rsidR="00D011F6" w:rsidRPr="003325AF" w:rsidRDefault="00D011F6" w:rsidP="00A00044">
            <w:pPr>
              <w:pStyle w:val="a"/>
              <w:ind w:left="317" w:hanging="283"/>
            </w:pPr>
            <w:r>
              <w:t>о</w:t>
            </w:r>
            <w:r w:rsidRPr="003325AF">
              <w:t>бъектное хранилище с поддержкой протокола AWS S3. Услуга реализована на базе аппаратно-программной платформы Исполнителя.</w:t>
            </w:r>
          </w:p>
        </w:tc>
      </w:tr>
      <w:tr w:rsidR="00D011F6" w:rsidRPr="00DA1C11" w14:paraId="45B2A608" w14:textId="77777777" w:rsidTr="00A00044">
        <w:trPr>
          <w:trHeight w:val="283"/>
        </w:trPr>
        <w:tc>
          <w:tcPr>
            <w:tcW w:w="752" w:type="dxa"/>
          </w:tcPr>
          <w:p w14:paraId="112758AD" w14:textId="77777777" w:rsidR="00D011F6" w:rsidRPr="003325AF" w:rsidRDefault="00D011F6" w:rsidP="0051032B">
            <w:pPr>
              <w:pStyle w:val="20"/>
              <w:ind w:hanging="999"/>
            </w:pPr>
          </w:p>
        </w:tc>
        <w:tc>
          <w:tcPr>
            <w:tcW w:w="2934" w:type="dxa"/>
          </w:tcPr>
          <w:p w14:paraId="2D81A13E" w14:textId="77777777" w:rsidR="00D011F6" w:rsidRPr="003325AF" w:rsidRDefault="00D011F6" w:rsidP="0090279D">
            <w:pPr>
              <w:pStyle w:val="af0"/>
              <w:spacing w:line="240" w:lineRule="auto"/>
              <w:jc w:val="right"/>
              <w:rPr>
                <w:i/>
                <w:iCs/>
              </w:rPr>
            </w:pPr>
            <w:r w:rsidRPr="00E41D12">
              <w:rPr>
                <w:i/>
                <w:iCs/>
              </w:rPr>
              <w:t>Организация</w:t>
            </w:r>
          </w:p>
        </w:tc>
        <w:tc>
          <w:tcPr>
            <w:tcW w:w="6237" w:type="dxa"/>
          </w:tcPr>
          <w:p w14:paraId="61138A6F" w14:textId="77777777" w:rsidR="00D011F6" w:rsidRPr="003325AF" w:rsidRDefault="00D011F6" w:rsidP="00A00044">
            <w:pPr>
              <w:pStyle w:val="a"/>
              <w:ind w:left="317" w:hanging="283"/>
            </w:pPr>
            <w:r w:rsidRPr="003325AF">
              <w:t xml:space="preserve">изолированное пространство базовых информационно-технологических ресурсов, включающих виртуальные процессоры, память и сеть, выделенных в пользование конкретному </w:t>
            </w:r>
            <w:r>
              <w:t>Заказчику</w:t>
            </w:r>
            <w:r w:rsidRPr="003325AF">
              <w:t xml:space="preserve">. В пределах одной «Организации» </w:t>
            </w:r>
            <w:r>
              <w:t xml:space="preserve">Заказчик </w:t>
            </w:r>
            <w:r w:rsidRPr="003325AF">
              <w:t>имеет возможность создания нескольких ВЦОД.</w:t>
            </w:r>
          </w:p>
        </w:tc>
      </w:tr>
      <w:tr w:rsidR="00D011F6" w:rsidRPr="00DA1C11" w14:paraId="67086A8C" w14:textId="77777777" w:rsidTr="00A00044">
        <w:trPr>
          <w:trHeight w:val="283"/>
        </w:trPr>
        <w:tc>
          <w:tcPr>
            <w:tcW w:w="752" w:type="dxa"/>
          </w:tcPr>
          <w:p w14:paraId="71985559" w14:textId="77777777" w:rsidR="00D011F6" w:rsidRPr="003325AF" w:rsidRDefault="00D011F6" w:rsidP="0051032B">
            <w:pPr>
              <w:pStyle w:val="20"/>
              <w:ind w:hanging="999"/>
            </w:pPr>
          </w:p>
        </w:tc>
        <w:tc>
          <w:tcPr>
            <w:tcW w:w="2934" w:type="dxa"/>
          </w:tcPr>
          <w:p w14:paraId="7C0F2C5E" w14:textId="77777777" w:rsidR="00D011F6" w:rsidRPr="003325AF" w:rsidRDefault="00D011F6" w:rsidP="0090279D">
            <w:pPr>
              <w:pStyle w:val="af0"/>
              <w:spacing w:line="240" w:lineRule="auto"/>
              <w:jc w:val="right"/>
              <w:rPr>
                <w:i/>
                <w:iCs/>
              </w:rPr>
            </w:pPr>
            <w:r w:rsidRPr="003325AF">
              <w:rPr>
                <w:i/>
                <w:iCs/>
              </w:rPr>
              <w:t>ОС</w:t>
            </w:r>
          </w:p>
        </w:tc>
        <w:tc>
          <w:tcPr>
            <w:tcW w:w="6237" w:type="dxa"/>
          </w:tcPr>
          <w:p w14:paraId="6D2607DC" w14:textId="77777777" w:rsidR="00D011F6" w:rsidRPr="003325AF" w:rsidRDefault="00D011F6" w:rsidP="00A00044">
            <w:pPr>
              <w:pStyle w:val="a"/>
              <w:ind w:left="317" w:hanging="283"/>
            </w:pPr>
            <w:r w:rsidRPr="003325AF">
              <w:t>операционная система.</w:t>
            </w:r>
          </w:p>
        </w:tc>
      </w:tr>
      <w:tr w:rsidR="00D011F6" w:rsidRPr="00DA1C11" w14:paraId="73317AC8" w14:textId="77777777" w:rsidTr="00A00044">
        <w:trPr>
          <w:trHeight w:val="283"/>
        </w:trPr>
        <w:tc>
          <w:tcPr>
            <w:tcW w:w="752" w:type="dxa"/>
          </w:tcPr>
          <w:p w14:paraId="03E3F7B1" w14:textId="77777777" w:rsidR="00D011F6" w:rsidRPr="003325AF" w:rsidRDefault="00D011F6" w:rsidP="0051032B">
            <w:pPr>
              <w:pStyle w:val="20"/>
              <w:ind w:hanging="999"/>
            </w:pPr>
          </w:p>
        </w:tc>
        <w:tc>
          <w:tcPr>
            <w:tcW w:w="2934" w:type="dxa"/>
          </w:tcPr>
          <w:p w14:paraId="5BA1E69D" w14:textId="77777777" w:rsidR="00D011F6" w:rsidRPr="003325AF" w:rsidRDefault="00D011F6" w:rsidP="0090279D">
            <w:pPr>
              <w:pStyle w:val="af0"/>
              <w:spacing w:line="240" w:lineRule="auto"/>
              <w:jc w:val="right"/>
              <w:rPr>
                <w:i/>
                <w:iCs/>
              </w:rPr>
            </w:pPr>
            <w:r w:rsidRPr="003325AF">
              <w:rPr>
                <w:i/>
                <w:iCs/>
              </w:rPr>
              <w:t>ПО</w:t>
            </w:r>
          </w:p>
        </w:tc>
        <w:tc>
          <w:tcPr>
            <w:tcW w:w="6237" w:type="dxa"/>
          </w:tcPr>
          <w:p w14:paraId="6D190068" w14:textId="4A0CCD18" w:rsidR="00D011F6" w:rsidRPr="003325AF" w:rsidRDefault="00D011F6" w:rsidP="00A00044">
            <w:pPr>
              <w:pStyle w:val="a"/>
              <w:ind w:left="317" w:hanging="283"/>
            </w:pPr>
            <w:r w:rsidRPr="003325AF">
              <w:t>программное обеспечение, программа для ЭВМ</w:t>
            </w:r>
            <w:r w:rsidR="00253A1F">
              <w:t xml:space="preserve">, </w:t>
            </w:r>
            <w:r w:rsidR="00253A1F" w:rsidRPr="00253A1F">
              <w:t>Программный продукт</w:t>
            </w:r>
            <w:r w:rsidRPr="003325AF">
              <w:t>.</w:t>
            </w:r>
          </w:p>
        </w:tc>
      </w:tr>
      <w:tr w:rsidR="00D011F6" w:rsidRPr="00DA1C11" w14:paraId="04DD2C62" w14:textId="77777777" w:rsidTr="00A00044">
        <w:trPr>
          <w:trHeight w:val="283"/>
        </w:trPr>
        <w:tc>
          <w:tcPr>
            <w:tcW w:w="752" w:type="dxa"/>
          </w:tcPr>
          <w:p w14:paraId="4C40452A" w14:textId="77777777" w:rsidR="00D011F6" w:rsidRPr="003325AF" w:rsidRDefault="00D011F6" w:rsidP="0051032B">
            <w:pPr>
              <w:pStyle w:val="20"/>
              <w:ind w:hanging="999"/>
            </w:pPr>
          </w:p>
        </w:tc>
        <w:tc>
          <w:tcPr>
            <w:tcW w:w="2934" w:type="dxa"/>
          </w:tcPr>
          <w:p w14:paraId="58AA357F" w14:textId="77777777" w:rsidR="00D011F6" w:rsidRPr="003325AF" w:rsidRDefault="00D011F6" w:rsidP="0090279D">
            <w:pPr>
              <w:pStyle w:val="af0"/>
              <w:spacing w:line="240" w:lineRule="auto"/>
              <w:jc w:val="right"/>
              <w:rPr>
                <w:i/>
                <w:iCs/>
              </w:rPr>
            </w:pPr>
            <w:r w:rsidRPr="003325AF">
              <w:rPr>
                <w:i/>
                <w:iCs/>
              </w:rPr>
              <w:t>Политика</w:t>
            </w:r>
          </w:p>
        </w:tc>
        <w:tc>
          <w:tcPr>
            <w:tcW w:w="6237" w:type="dxa"/>
          </w:tcPr>
          <w:p w14:paraId="14D32FCB" w14:textId="77777777" w:rsidR="00D011F6" w:rsidRPr="003325AF" w:rsidRDefault="00D011F6" w:rsidP="00A00044">
            <w:pPr>
              <w:pStyle w:val="a"/>
              <w:ind w:left="317" w:hanging="283"/>
            </w:pPr>
            <w:r w:rsidRPr="003325AF">
              <w:t xml:space="preserve">правило или набор правил, которые позволяют предоставлять разным группам Пользователей единый набор прав при взаимодействии с </w:t>
            </w:r>
            <w:r>
              <w:t>Личным кабинетом</w:t>
            </w:r>
            <w:r w:rsidRPr="003325AF">
              <w:t>, иными словами, распределять единообразные Роли среди групп Пользователей.</w:t>
            </w:r>
          </w:p>
        </w:tc>
      </w:tr>
      <w:tr w:rsidR="00D011F6" w:rsidRPr="00DA1C11" w14:paraId="4EBD9F9A" w14:textId="77777777" w:rsidTr="00A00044">
        <w:trPr>
          <w:trHeight w:val="283"/>
        </w:trPr>
        <w:tc>
          <w:tcPr>
            <w:tcW w:w="752" w:type="dxa"/>
          </w:tcPr>
          <w:p w14:paraId="33FC5078" w14:textId="77777777" w:rsidR="00D011F6" w:rsidRPr="003325AF" w:rsidRDefault="00D011F6" w:rsidP="0051032B">
            <w:pPr>
              <w:pStyle w:val="20"/>
              <w:ind w:hanging="999"/>
            </w:pPr>
          </w:p>
        </w:tc>
        <w:tc>
          <w:tcPr>
            <w:tcW w:w="2934" w:type="dxa"/>
          </w:tcPr>
          <w:p w14:paraId="71A7CD27" w14:textId="77777777" w:rsidR="00D011F6" w:rsidRPr="003325AF" w:rsidRDefault="00D011F6" w:rsidP="0090279D">
            <w:pPr>
              <w:pStyle w:val="af0"/>
              <w:spacing w:line="240" w:lineRule="auto"/>
              <w:jc w:val="right"/>
              <w:rPr>
                <w:i/>
                <w:iCs/>
              </w:rPr>
            </w:pPr>
            <w:r w:rsidRPr="003325AF">
              <w:rPr>
                <w:i/>
                <w:iCs/>
              </w:rPr>
              <w:t>Пользователь</w:t>
            </w:r>
          </w:p>
        </w:tc>
        <w:tc>
          <w:tcPr>
            <w:tcW w:w="6237" w:type="dxa"/>
          </w:tcPr>
          <w:p w14:paraId="4D764EE6" w14:textId="77777777" w:rsidR="00D011F6" w:rsidRPr="003325AF" w:rsidRDefault="00D011F6" w:rsidP="00A00044">
            <w:pPr>
              <w:pStyle w:val="a"/>
              <w:ind w:left="317" w:hanging="283"/>
            </w:pPr>
            <w:r w:rsidRPr="003325AF">
              <w:t>лицо, осуществляющее непосредственное взаимодействие в Личн</w:t>
            </w:r>
            <w:r>
              <w:t>ом</w:t>
            </w:r>
            <w:r w:rsidRPr="003325AF">
              <w:t xml:space="preserve"> кабине</w:t>
            </w:r>
            <w:r>
              <w:t xml:space="preserve">те/Личном кабинете </w:t>
            </w:r>
            <w:r>
              <w:rPr>
                <w:lang w:val="en-US"/>
              </w:rPr>
              <w:t>CDN</w:t>
            </w:r>
            <w:r>
              <w:t xml:space="preserve"> </w:t>
            </w:r>
            <w:r w:rsidRPr="003325AF">
              <w:t>от имени и в интересах Заказчика в соответствии с Ролью или полномочиями, которыми Пользователя наделил Заказчик для администрирования услуги.</w:t>
            </w:r>
          </w:p>
        </w:tc>
      </w:tr>
      <w:tr w:rsidR="00D011F6" w:rsidRPr="00DA1C11" w14:paraId="1D4C1CC8" w14:textId="77777777" w:rsidTr="00A00044">
        <w:trPr>
          <w:trHeight w:val="283"/>
        </w:trPr>
        <w:tc>
          <w:tcPr>
            <w:tcW w:w="752" w:type="dxa"/>
          </w:tcPr>
          <w:p w14:paraId="5BA0ACD0" w14:textId="77777777" w:rsidR="00D011F6" w:rsidRPr="003325AF" w:rsidRDefault="00D011F6" w:rsidP="0051032B">
            <w:pPr>
              <w:pStyle w:val="20"/>
              <w:ind w:hanging="999"/>
            </w:pPr>
          </w:p>
        </w:tc>
        <w:tc>
          <w:tcPr>
            <w:tcW w:w="2934" w:type="dxa"/>
          </w:tcPr>
          <w:p w14:paraId="3E12878C" w14:textId="77777777" w:rsidR="00D011F6" w:rsidRPr="003325AF" w:rsidRDefault="00D011F6" w:rsidP="0090279D">
            <w:pPr>
              <w:pStyle w:val="af0"/>
              <w:spacing w:line="240" w:lineRule="auto"/>
              <w:jc w:val="right"/>
              <w:rPr>
                <w:i/>
                <w:iCs/>
              </w:rPr>
            </w:pPr>
            <w:r w:rsidRPr="003325AF">
              <w:rPr>
                <w:i/>
                <w:iCs/>
              </w:rPr>
              <w:t>Поток</w:t>
            </w:r>
          </w:p>
        </w:tc>
        <w:tc>
          <w:tcPr>
            <w:tcW w:w="6237" w:type="dxa"/>
          </w:tcPr>
          <w:p w14:paraId="67E6D37C" w14:textId="77777777" w:rsidR="00D011F6" w:rsidRPr="003325AF" w:rsidRDefault="00D011F6" w:rsidP="00A00044">
            <w:pPr>
              <w:pStyle w:val="a"/>
              <w:ind w:left="317" w:hanging="283"/>
            </w:pPr>
            <w:r w:rsidRPr="003325AF">
              <w:t>мультимедийная информация Заказчика, передаваемая в процессе потребления услуги CDN в режиме реального времени через информационную сеть Исполнителя за определённый период времени.</w:t>
            </w:r>
          </w:p>
        </w:tc>
      </w:tr>
      <w:tr w:rsidR="00984DD7" w:rsidRPr="00DA1C11" w14:paraId="41ECD363" w14:textId="77777777" w:rsidTr="00A00044">
        <w:trPr>
          <w:trHeight w:val="283"/>
        </w:trPr>
        <w:tc>
          <w:tcPr>
            <w:tcW w:w="752" w:type="dxa"/>
          </w:tcPr>
          <w:p w14:paraId="5D0F705A" w14:textId="77777777" w:rsidR="00984DD7" w:rsidRPr="003325AF" w:rsidRDefault="00984DD7" w:rsidP="0051032B">
            <w:pPr>
              <w:pStyle w:val="20"/>
              <w:ind w:hanging="999"/>
            </w:pPr>
          </w:p>
        </w:tc>
        <w:tc>
          <w:tcPr>
            <w:tcW w:w="2934" w:type="dxa"/>
          </w:tcPr>
          <w:p w14:paraId="34561705" w14:textId="3A21D3FA" w:rsidR="00984DD7" w:rsidRPr="003325AF" w:rsidRDefault="00984DD7" w:rsidP="0090279D">
            <w:pPr>
              <w:pStyle w:val="af0"/>
              <w:spacing w:line="240" w:lineRule="auto"/>
              <w:jc w:val="right"/>
              <w:rPr>
                <w:i/>
                <w:iCs/>
              </w:rPr>
            </w:pPr>
            <w:r>
              <w:rPr>
                <w:i/>
                <w:iCs/>
              </w:rPr>
              <w:t>Плагин</w:t>
            </w:r>
          </w:p>
        </w:tc>
        <w:tc>
          <w:tcPr>
            <w:tcW w:w="6237" w:type="dxa"/>
          </w:tcPr>
          <w:p w14:paraId="237F916C" w14:textId="2970299C" w:rsidR="00984DD7" w:rsidRDefault="00984DD7" w:rsidP="00984DD7">
            <w:pPr>
              <w:pStyle w:val="a"/>
              <w:ind w:left="315"/>
            </w:pPr>
            <w:r>
              <w:t>дополнительные инструменты, которые расширяют функциональные возможности кластера Kubernetes.</w:t>
            </w:r>
          </w:p>
          <w:p w14:paraId="65BDEAFD" w14:textId="6FFAA49D" w:rsidR="00984DD7" w:rsidRPr="003325AF" w:rsidRDefault="00984DD7" w:rsidP="00451A34">
            <w:pPr>
              <w:pStyle w:val="a"/>
              <w:numPr>
                <w:ilvl w:val="0"/>
                <w:numId w:val="0"/>
              </w:numPr>
              <w:ind w:left="315"/>
            </w:pPr>
            <w:r>
              <w:t>Плагины предназначены для упрощения процесса управления кластером, повышения его производительности, безопасности и удобства использования.</w:t>
            </w:r>
          </w:p>
        </w:tc>
      </w:tr>
      <w:tr w:rsidR="00D011F6" w:rsidRPr="00DA1C11" w14:paraId="37E7408B" w14:textId="77777777" w:rsidTr="00A00044">
        <w:trPr>
          <w:trHeight w:val="283"/>
        </w:trPr>
        <w:tc>
          <w:tcPr>
            <w:tcW w:w="752" w:type="dxa"/>
          </w:tcPr>
          <w:p w14:paraId="011C8041" w14:textId="77777777" w:rsidR="00D011F6" w:rsidRPr="003325AF" w:rsidRDefault="00D011F6" w:rsidP="0051032B">
            <w:pPr>
              <w:pStyle w:val="20"/>
              <w:ind w:hanging="999"/>
            </w:pPr>
          </w:p>
        </w:tc>
        <w:tc>
          <w:tcPr>
            <w:tcW w:w="2934" w:type="dxa"/>
          </w:tcPr>
          <w:p w14:paraId="3D70DD9C" w14:textId="77777777" w:rsidR="00D011F6" w:rsidRPr="003325AF" w:rsidRDefault="00D011F6" w:rsidP="0090279D">
            <w:pPr>
              <w:pStyle w:val="af0"/>
              <w:spacing w:line="240" w:lineRule="auto"/>
              <w:jc w:val="right"/>
              <w:rPr>
                <w:i/>
                <w:iCs/>
              </w:rPr>
            </w:pPr>
            <w:r w:rsidRPr="003325AF">
              <w:rPr>
                <w:i/>
                <w:iCs/>
              </w:rPr>
              <w:t xml:space="preserve">Публичный IP адрес </w:t>
            </w:r>
          </w:p>
          <w:p w14:paraId="2DF272A8" w14:textId="77777777" w:rsidR="00D011F6" w:rsidRPr="003325AF" w:rsidRDefault="00D011F6" w:rsidP="0090279D">
            <w:pPr>
              <w:pStyle w:val="af0"/>
              <w:spacing w:line="240" w:lineRule="auto"/>
              <w:jc w:val="right"/>
              <w:rPr>
                <w:i/>
                <w:iCs/>
              </w:rPr>
            </w:pPr>
            <w:r w:rsidRPr="003325AF">
              <w:rPr>
                <w:i/>
                <w:iCs/>
              </w:rPr>
              <w:t>(Public IP)</w:t>
            </w:r>
          </w:p>
        </w:tc>
        <w:tc>
          <w:tcPr>
            <w:tcW w:w="6237" w:type="dxa"/>
          </w:tcPr>
          <w:p w14:paraId="492552D3" w14:textId="77777777" w:rsidR="00D011F6" w:rsidRPr="003325AF" w:rsidRDefault="00D011F6" w:rsidP="00A00044">
            <w:pPr>
              <w:pStyle w:val="a"/>
              <w:ind w:left="317" w:hanging="283"/>
            </w:pPr>
            <w:r w:rsidRPr="003325AF">
              <w:t>адрес, необходимый Заказчику для организации сервисов, доступных из публичных сетей Интернет, для настройки и обеспечения работоспособности VPN-соединения, для обеспечения доступа Заказчика к ряду специальных сервисов в сети Интернет.</w:t>
            </w:r>
          </w:p>
        </w:tc>
      </w:tr>
      <w:tr w:rsidR="0059265D" w:rsidRPr="00DA1C11" w14:paraId="0365E833" w14:textId="77777777" w:rsidTr="00A00044">
        <w:trPr>
          <w:trHeight w:val="283"/>
        </w:trPr>
        <w:tc>
          <w:tcPr>
            <w:tcW w:w="752" w:type="dxa"/>
          </w:tcPr>
          <w:p w14:paraId="5C876E8D" w14:textId="77777777" w:rsidR="0059265D" w:rsidRPr="003325AF" w:rsidRDefault="0059265D" w:rsidP="0051032B">
            <w:pPr>
              <w:pStyle w:val="20"/>
              <w:ind w:hanging="999"/>
            </w:pPr>
          </w:p>
        </w:tc>
        <w:tc>
          <w:tcPr>
            <w:tcW w:w="2934" w:type="dxa"/>
          </w:tcPr>
          <w:p w14:paraId="52A9030B" w14:textId="12C6F021" w:rsidR="0059265D" w:rsidRPr="0059265D" w:rsidRDefault="0059265D" w:rsidP="0090279D">
            <w:pPr>
              <w:pStyle w:val="af0"/>
              <w:spacing w:line="240" w:lineRule="auto"/>
              <w:jc w:val="right"/>
              <w:rPr>
                <w:i/>
                <w:iCs/>
              </w:rPr>
            </w:pPr>
            <w:r w:rsidRPr="0059265D">
              <w:rPr>
                <w:i/>
                <w:iCs/>
              </w:rPr>
              <w:t>Рабочие узлы</w:t>
            </w:r>
            <w:r>
              <w:rPr>
                <w:i/>
                <w:iCs/>
              </w:rPr>
              <w:t xml:space="preserve"> или </w:t>
            </w:r>
            <w:r>
              <w:rPr>
                <w:i/>
                <w:iCs/>
                <w:lang w:val="en-US"/>
              </w:rPr>
              <w:t>Worker</w:t>
            </w:r>
            <w:r>
              <w:rPr>
                <w:i/>
                <w:iCs/>
              </w:rPr>
              <w:t>-</w:t>
            </w:r>
            <w:proofErr w:type="spellStart"/>
            <w:r>
              <w:rPr>
                <w:i/>
                <w:iCs/>
              </w:rPr>
              <w:t>нода</w:t>
            </w:r>
            <w:proofErr w:type="spellEnd"/>
          </w:p>
        </w:tc>
        <w:tc>
          <w:tcPr>
            <w:tcW w:w="6237" w:type="dxa"/>
          </w:tcPr>
          <w:p w14:paraId="38E6A572" w14:textId="0216099D" w:rsidR="0059265D" w:rsidRPr="003325AF" w:rsidRDefault="0059265D" w:rsidP="00A00044">
            <w:pPr>
              <w:pStyle w:val="a"/>
              <w:ind w:left="317" w:hanging="283"/>
            </w:pPr>
            <w:r w:rsidRPr="0059265D">
              <w:t>это набор вычислительных ресурсов, относящийся к плоскости данных кластера Kubernetes и предназначенный для размещения рабочей нагрузки.</w:t>
            </w:r>
          </w:p>
        </w:tc>
      </w:tr>
      <w:tr w:rsidR="00D011F6" w:rsidRPr="00DA1C11" w14:paraId="024C69FA" w14:textId="77777777" w:rsidTr="00A00044">
        <w:trPr>
          <w:trHeight w:val="283"/>
        </w:trPr>
        <w:tc>
          <w:tcPr>
            <w:tcW w:w="752" w:type="dxa"/>
          </w:tcPr>
          <w:p w14:paraId="3DA3F0CF" w14:textId="77777777" w:rsidR="00D011F6" w:rsidRPr="003325AF" w:rsidRDefault="00D011F6" w:rsidP="0051032B">
            <w:pPr>
              <w:pStyle w:val="20"/>
              <w:ind w:hanging="999"/>
            </w:pPr>
          </w:p>
        </w:tc>
        <w:tc>
          <w:tcPr>
            <w:tcW w:w="2934" w:type="dxa"/>
          </w:tcPr>
          <w:p w14:paraId="555A06A5" w14:textId="77777777" w:rsidR="00D011F6" w:rsidRPr="003325AF" w:rsidRDefault="00D011F6" w:rsidP="0090279D">
            <w:pPr>
              <w:pStyle w:val="af0"/>
              <w:spacing w:line="240" w:lineRule="auto"/>
              <w:jc w:val="right"/>
              <w:rPr>
                <w:i/>
                <w:iCs/>
              </w:rPr>
            </w:pPr>
            <w:r w:rsidRPr="003325AF">
              <w:rPr>
                <w:i/>
                <w:iCs/>
              </w:rPr>
              <w:t>Репозиторий</w:t>
            </w:r>
          </w:p>
        </w:tc>
        <w:tc>
          <w:tcPr>
            <w:tcW w:w="6237" w:type="dxa"/>
          </w:tcPr>
          <w:p w14:paraId="79BDD2C9" w14:textId="77777777" w:rsidR="00D011F6" w:rsidRPr="003325AF" w:rsidRDefault="00D011F6" w:rsidP="00A00044">
            <w:pPr>
              <w:pStyle w:val="a"/>
              <w:ind w:left="317" w:hanging="283"/>
            </w:pPr>
            <w:r w:rsidRPr="003325AF">
              <w:t>СХД для хранения резервных копий.</w:t>
            </w:r>
          </w:p>
        </w:tc>
      </w:tr>
      <w:tr w:rsidR="00C62BEB" w:rsidRPr="00DA1C11" w14:paraId="496AE39A" w14:textId="77777777" w:rsidTr="00A00044">
        <w:trPr>
          <w:trHeight w:val="283"/>
        </w:trPr>
        <w:tc>
          <w:tcPr>
            <w:tcW w:w="752" w:type="dxa"/>
          </w:tcPr>
          <w:p w14:paraId="4F7AB9EC" w14:textId="77777777" w:rsidR="00C62BEB" w:rsidRPr="003325AF" w:rsidRDefault="00C62BEB" w:rsidP="0051032B">
            <w:pPr>
              <w:pStyle w:val="20"/>
              <w:ind w:hanging="999"/>
            </w:pPr>
          </w:p>
        </w:tc>
        <w:tc>
          <w:tcPr>
            <w:tcW w:w="2934" w:type="dxa"/>
          </w:tcPr>
          <w:p w14:paraId="323B66E1" w14:textId="5E0E06DC" w:rsidR="00C62BEB" w:rsidRPr="003325AF" w:rsidRDefault="00C62BEB" w:rsidP="0090279D">
            <w:pPr>
              <w:pStyle w:val="af0"/>
              <w:spacing w:line="240" w:lineRule="auto"/>
              <w:jc w:val="right"/>
              <w:rPr>
                <w:i/>
                <w:iCs/>
              </w:rPr>
            </w:pPr>
            <w:r w:rsidRPr="00C202D7">
              <w:rPr>
                <w:i/>
                <w:iCs/>
              </w:rPr>
              <w:t>Ресурс</w:t>
            </w:r>
          </w:p>
        </w:tc>
        <w:tc>
          <w:tcPr>
            <w:tcW w:w="6237" w:type="dxa"/>
          </w:tcPr>
          <w:p w14:paraId="2BE69EE8" w14:textId="2BE9EC53" w:rsidR="00C62BEB" w:rsidRPr="003325AF" w:rsidRDefault="00C62BEB" w:rsidP="00A00044">
            <w:pPr>
              <w:pStyle w:val="a"/>
              <w:ind w:left="317" w:hanging="283"/>
            </w:pPr>
            <w:r w:rsidRPr="00C202D7">
              <w:t>единица вычислительных, сетевых, хранения данных и других компонентов Услуг, доступ к которой предоставляется Заказчику посредством сети Интернет по его требованию для выполнения различных задач. Ресурсы включают, но не ограничиваются, такими элементами, как флейворы, экземпляры БД, диски и другие.</w:t>
            </w:r>
          </w:p>
        </w:tc>
      </w:tr>
      <w:tr w:rsidR="00D011F6" w:rsidRPr="00DA1C11" w14:paraId="23B35793" w14:textId="77777777" w:rsidTr="00A00044">
        <w:trPr>
          <w:trHeight w:val="283"/>
        </w:trPr>
        <w:tc>
          <w:tcPr>
            <w:tcW w:w="752" w:type="dxa"/>
          </w:tcPr>
          <w:p w14:paraId="488A4029" w14:textId="77777777" w:rsidR="00D011F6" w:rsidRPr="003325AF" w:rsidRDefault="00D011F6" w:rsidP="0051032B">
            <w:pPr>
              <w:pStyle w:val="20"/>
              <w:ind w:hanging="999"/>
            </w:pPr>
          </w:p>
        </w:tc>
        <w:tc>
          <w:tcPr>
            <w:tcW w:w="2934" w:type="dxa"/>
          </w:tcPr>
          <w:p w14:paraId="7ACC4267" w14:textId="77777777" w:rsidR="00D011F6" w:rsidRPr="003325AF" w:rsidRDefault="00D011F6" w:rsidP="0090279D">
            <w:pPr>
              <w:pStyle w:val="af0"/>
              <w:spacing w:line="240" w:lineRule="auto"/>
              <w:jc w:val="right"/>
              <w:rPr>
                <w:i/>
                <w:iCs/>
              </w:rPr>
            </w:pPr>
            <w:r w:rsidRPr="003325AF">
              <w:rPr>
                <w:i/>
                <w:iCs/>
              </w:rPr>
              <w:t>Роли Пользователя или Роль</w:t>
            </w:r>
          </w:p>
        </w:tc>
        <w:tc>
          <w:tcPr>
            <w:tcW w:w="6237" w:type="dxa"/>
          </w:tcPr>
          <w:p w14:paraId="091C74A3" w14:textId="77777777" w:rsidR="00D011F6" w:rsidRPr="003325AF" w:rsidRDefault="00D011F6" w:rsidP="00A00044">
            <w:pPr>
              <w:pStyle w:val="a"/>
              <w:ind w:left="317" w:hanging="283"/>
            </w:pPr>
            <w:r>
              <w:t xml:space="preserve">конечный набор полномочий, которые получает Пользователь при работе в Личном кабинете/Личном кабинете </w:t>
            </w:r>
            <w:r>
              <w:rPr>
                <w:lang w:val="en-US"/>
              </w:rPr>
              <w:t>CDN</w:t>
            </w:r>
            <w:r>
              <w:t>.</w:t>
            </w:r>
          </w:p>
        </w:tc>
      </w:tr>
      <w:tr w:rsidR="00D011F6" w:rsidRPr="00DA1C11" w14:paraId="73469B30" w14:textId="77777777" w:rsidTr="00A00044">
        <w:trPr>
          <w:trHeight w:val="283"/>
        </w:trPr>
        <w:tc>
          <w:tcPr>
            <w:tcW w:w="752" w:type="dxa"/>
          </w:tcPr>
          <w:p w14:paraId="32336B62" w14:textId="77777777" w:rsidR="00D011F6" w:rsidRPr="003325AF" w:rsidRDefault="00D011F6" w:rsidP="0051032B">
            <w:pPr>
              <w:pStyle w:val="20"/>
              <w:ind w:hanging="999"/>
            </w:pPr>
          </w:p>
        </w:tc>
        <w:tc>
          <w:tcPr>
            <w:tcW w:w="2934" w:type="dxa"/>
          </w:tcPr>
          <w:p w14:paraId="79AB654A" w14:textId="77777777" w:rsidR="00D011F6" w:rsidRPr="008155FB" w:rsidRDefault="00D011F6" w:rsidP="0090279D">
            <w:pPr>
              <w:pStyle w:val="af0"/>
              <w:spacing w:line="240" w:lineRule="auto"/>
              <w:jc w:val="right"/>
              <w:rPr>
                <w:i/>
                <w:iCs/>
              </w:rPr>
            </w:pPr>
            <w:r w:rsidRPr="008155FB">
              <w:rPr>
                <w:i/>
                <w:iCs/>
              </w:rPr>
              <w:t>Система Хранения Данных (СХД)</w:t>
            </w:r>
          </w:p>
        </w:tc>
        <w:tc>
          <w:tcPr>
            <w:tcW w:w="6237" w:type="dxa"/>
          </w:tcPr>
          <w:p w14:paraId="3F59CE28" w14:textId="495B6299" w:rsidR="00D011F6" w:rsidRPr="008155FB" w:rsidRDefault="00D011F6" w:rsidP="00A00044">
            <w:pPr>
              <w:pStyle w:val="a"/>
              <w:ind w:left="317" w:hanging="283"/>
            </w:pPr>
            <w:r w:rsidRPr="008155FB">
              <w:t xml:space="preserve">комплексное программно-аппаратное решение по организации надёжного хранения </w:t>
            </w:r>
            <w:r w:rsidR="00BB0C37">
              <w:t>Информации</w:t>
            </w:r>
            <w:r w:rsidR="00BB0C37" w:rsidRPr="008155FB">
              <w:t xml:space="preserve"> </w:t>
            </w:r>
            <w:r w:rsidRPr="008155FB">
              <w:t xml:space="preserve">и предоставления гарантированного доступа к </w:t>
            </w:r>
            <w:r w:rsidR="00BB0C37">
              <w:t>ней</w:t>
            </w:r>
            <w:r w:rsidRPr="008155FB">
              <w:t>.</w:t>
            </w:r>
          </w:p>
        </w:tc>
      </w:tr>
      <w:tr w:rsidR="00D011F6" w:rsidRPr="00DA1C11" w14:paraId="4C493872" w14:textId="77777777" w:rsidTr="00A00044">
        <w:trPr>
          <w:trHeight w:val="283"/>
        </w:trPr>
        <w:tc>
          <w:tcPr>
            <w:tcW w:w="752" w:type="dxa"/>
          </w:tcPr>
          <w:p w14:paraId="76BC654A" w14:textId="77777777" w:rsidR="00D011F6" w:rsidRPr="003325AF" w:rsidRDefault="00D011F6" w:rsidP="0051032B">
            <w:pPr>
              <w:pStyle w:val="20"/>
              <w:ind w:hanging="999"/>
            </w:pPr>
          </w:p>
        </w:tc>
        <w:tc>
          <w:tcPr>
            <w:tcW w:w="2934" w:type="dxa"/>
          </w:tcPr>
          <w:p w14:paraId="3486B49B" w14:textId="77777777" w:rsidR="00D011F6" w:rsidRPr="003325AF" w:rsidRDefault="00D011F6" w:rsidP="0090279D">
            <w:pPr>
              <w:pStyle w:val="af0"/>
              <w:spacing w:line="240" w:lineRule="auto"/>
              <w:jc w:val="right"/>
              <w:rPr>
                <w:i/>
                <w:iCs/>
              </w:rPr>
            </w:pPr>
            <w:r w:rsidRPr="003325AF">
              <w:rPr>
                <w:i/>
                <w:iCs/>
              </w:rPr>
              <w:t>Темная оптика</w:t>
            </w:r>
          </w:p>
        </w:tc>
        <w:tc>
          <w:tcPr>
            <w:tcW w:w="6237" w:type="dxa"/>
          </w:tcPr>
          <w:p w14:paraId="2ECB675D" w14:textId="77777777" w:rsidR="00D011F6" w:rsidRPr="003325AF" w:rsidRDefault="00D011F6" w:rsidP="00A00044">
            <w:pPr>
              <w:pStyle w:val="a"/>
              <w:ind w:left="317" w:hanging="283"/>
            </w:pPr>
            <w:r w:rsidRPr="003325AF">
              <w:t xml:space="preserve">неиспользуемые для передачи данных волокна оптического кабеля, прокладываемые в качестве резерва на случай выхода из строя основных волокон. </w:t>
            </w:r>
          </w:p>
        </w:tc>
      </w:tr>
      <w:tr w:rsidR="00DD16A8" w:rsidRPr="00DA1C11" w14:paraId="136E1A62" w14:textId="77777777" w:rsidTr="00170959">
        <w:trPr>
          <w:trHeight w:val="283"/>
        </w:trPr>
        <w:tc>
          <w:tcPr>
            <w:tcW w:w="752" w:type="dxa"/>
          </w:tcPr>
          <w:p w14:paraId="31757605" w14:textId="77777777" w:rsidR="00DD16A8" w:rsidRPr="003325AF" w:rsidRDefault="00DD16A8" w:rsidP="0051032B">
            <w:pPr>
              <w:pStyle w:val="20"/>
              <w:ind w:hanging="999"/>
            </w:pPr>
          </w:p>
        </w:tc>
        <w:tc>
          <w:tcPr>
            <w:tcW w:w="2934" w:type="dxa"/>
          </w:tcPr>
          <w:p w14:paraId="023D7E1A" w14:textId="10CFFCED" w:rsidR="00DD16A8" w:rsidRPr="003325AF" w:rsidRDefault="00DD16A8" w:rsidP="0090279D">
            <w:pPr>
              <w:pStyle w:val="af0"/>
              <w:spacing w:line="240" w:lineRule="auto"/>
              <w:jc w:val="right"/>
              <w:rPr>
                <w:i/>
                <w:iCs/>
              </w:rPr>
            </w:pPr>
            <w:r>
              <w:rPr>
                <w:i/>
                <w:iCs/>
              </w:rPr>
              <w:t>Токен</w:t>
            </w:r>
          </w:p>
        </w:tc>
        <w:tc>
          <w:tcPr>
            <w:tcW w:w="6237" w:type="dxa"/>
          </w:tcPr>
          <w:p w14:paraId="458D2C1E" w14:textId="06221A53" w:rsidR="00DD16A8" w:rsidRPr="00DD16A8" w:rsidRDefault="00DD16A8" w:rsidP="00DD16A8">
            <w:pPr>
              <w:pStyle w:val="a"/>
              <w:ind w:left="317" w:hanging="283"/>
            </w:pPr>
            <w:r w:rsidRPr="00DD16A8">
              <w:t>минимальная неделимая единица текста, используемая Большой языковой моделью для обработки и анализа информации. Токены могут представлять собой отдельные слова, части слов, символы или специальные маркеры, выделяемые моделью в процессе работы с текстовыми данными, позволяющие Большим языковым моделям находить закономерности и обрабатывать естественный язык.</w:t>
            </w:r>
          </w:p>
          <w:p w14:paraId="53E24929" w14:textId="77777777" w:rsidR="00DD16A8" w:rsidRPr="00DD16A8" w:rsidRDefault="00DD16A8" w:rsidP="00A00044">
            <w:pPr>
              <w:pStyle w:val="a"/>
              <w:numPr>
                <w:ilvl w:val="0"/>
                <w:numId w:val="0"/>
              </w:numPr>
              <w:ind w:left="317"/>
            </w:pPr>
            <w:r w:rsidRPr="00DD16A8">
              <w:t>Токены подразделяются на входные и генерируемые:</w:t>
            </w:r>
          </w:p>
          <w:p w14:paraId="279E2619" w14:textId="022167FD" w:rsidR="00DD16A8" w:rsidRPr="00DD16A8" w:rsidRDefault="00DD16A8" w:rsidP="00A00044">
            <w:pPr>
              <w:pStyle w:val="a"/>
              <w:numPr>
                <w:ilvl w:val="0"/>
                <w:numId w:val="0"/>
              </w:numPr>
              <w:ind w:left="317"/>
            </w:pPr>
            <w:r w:rsidRPr="00DD16A8">
              <w:t>1. Входные токены - единицы текста, которые поступают на вход языковой модели в качестве исходной информации для обработки. Представляют собой исходный материал для анализа.</w:t>
            </w:r>
          </w:p>
          <w:p w14:paraId="0C1B6E96" w14:textId="4F6BAB44" w:rsidR="00DD16A8" w:rsidRPr="003325AF" w:rsidRDefault="00DD16A8" w:rsidP="00A00044">
            <w:pPr>
              <w:pStyle w:val="a"/>
              <w:numPr>
                <w:ilvl w:val="0"/>
                <w:numId w:val="0"/>
              </w:numPr>
              <w:ind w:left="317"/>
            </w:pPr>
            <w:r w:rsidRPr="00DD16A8">
              <w:t>2. Генерируемые токены - единицы текста, которые производит языковая модель на выходе после обработки запроса. Эти токены формируют результат работы модели, который предоставляется пользователю.</w:t>
            </w:r>
          </w:p>
        </w:tc>
      </w:tr>
      <w:tr w:rsidR="00D011F6" w:rsidRPr="00DA1C11" w14:paraId="124F8D25" w14:textId="77777777" w:rsidTr="00A00044">
        <w:trPr>
          <w:trHeight w:val="283"/>
        </w:trPr>
        <w:tc>
          <w:tcPr>
            <w:tcW w:w="752" w:type="dxa"/>
          </w:tcPr>
          <w:p w14:paraId="30074934" w14:textId="77777777" w:rsidR="00D011F6" w:rsidRPr="003325AF" w:rsidRDefault="00D011F6" w:rsidP="0051032B">
            <w:pPr>
              <w:pStyle w:val="20"/>
              <w:ind w:hanging="999"/>
            </w:pPr>
          </w:p>
        </w:tc>
        <w:tc>
          <w:tcPr>
            <w:tcW w:w="2934" w:type="dxa"/>
          </w:tcPr>
          <w:p w14:paraId="229016ED" w14:textId="77777777" w:rsidR="00D011F6" w:rsidRPr="003325AF" w:rsidRDefault="00D011F6" w:rsidP="0090279D">
            <w:pPr>
              <w:pStyle w:val="af0"/>
              <w:spacing w:line="240" w:lineRule="auto"/>
              <w:jc w:val="right"/>
              <w:rPr>
                <w:i/>
                <w:iCs/>
              </w:rPr>
            </w:pPr>
            <w:r w:rsidRPr="003325AF">
              <w:rPr>
                <w:i/>
                <w:iCs/>
              </w:rPr>
              <w:t>Трафик</w:t>
            </w:r>
          </w:p>
        </w:tc>
        <w:tc>
          <w:tcPr>
            <w:tcW w:w="6237" w:type="dxa"/>
          </w:tcPr>
          <w:p w14:paraId="079F065B" w14:textId="1142E65C" w:rsidR="00D011F6" w:rsidRPr="00CC0150" w:rsidRDefault="00D011F6" w:rsidP="00A00044">
            <w:pPr>
              <w:pStyle w:val="a"/>
              <w:ind w:left="317" w:hanging="283"/>
            </w:pPr>
            <w:r w:rsidRPr="003325AF">
              <w:t>объём информации, передаваемой через компьютерную сеть за определённый период времени. Количество трафика измеряется как в пакетах, так и в битах, байтах и их производных: килобайт (КБ), мегабайт (МБ) и т. д.</w:t>
            </w:r>
          </w:p>
        </w:tc>
      </w:tr>
      <w:tr w:rsidR="00D011F6" w:rsidRPr="00DA1C11" w14:paraId="6CB17C5D" w14:textId="77777777" w:rsidTr="00A00044">
        <w:trPr>
          <w:trHeight w:val="283"/>
        </w:trPr>
        <w:tc>
          <w:tcPr>
            <w:tcW w:w="752" w:type="dxa"/>
          </w:tcPr>
          <w:p w14:paraId="64C8A2EA" w14:textId="77777777" w:rsidR="00D011F6" w:rsidRPr="003325AF" w:rsidRDefault="00D011F6" w:rsidP="0051032B">
            <w:pPr>
              <w:pStyle w:val="20"/>
              <w:ind w:hanging="999"/>
            </w:pPr>
          </w:p>
        </w:tc>
        <w:tc>
          <w:tcPr>
            <w:tcW w:w="2934" w:type="dxa"/>
          </w:tcPr>
          <w:p w14:paraId="001EE5AB" w14:textId="77777777" w:rsidR="00D011F6" w:rsidRPr="003325AF" w:rsidRDefault="00D011F6" w:rsidP="0090279D">
            <w:pPr>
              <w:pStyle w:val="af0"/>
              <w:spacing w:line="240" w:lineRule="auto"/>
              <w:jc w:val="right"/>
              <w:rPr>
                <w:i/>
                <w:iCs/>
              </w:rPr>
            </w:pPr>
            <w:r w:rsidRPr="003325AF">
              <w:rPr>
                <w:i/>
                <w:iCs/>
              </w:rPr>
              <w:t>ЭВМ</w:t>
            </w:r>
          </w:p>
        </w:tc>
        <w:tc>
          <w:tcPr>
            <w:tcW w:w="6237" w:type="dxa"/>
          </w:tcPr>
          <w:p w14:paraId="3C5D91DC" w14:textId="77777777" w:rsidR="00D011F6" w:rsidRPr="003325AF" w:rsidRDefault="00D011F6" w:rsidP="00A00044">
            <w:pPr>
              <w:pStyle w:val="a"/>
              <w:ind w:left="317" w:hanging="283"/>
            </w:pPr>
            <w:r w:rsidRPr="003325AF">
              <w:t>электронная вычислительная машина.</w:t>
            </w:r>
          </w:p>
        </w:tc>
      </w:tr>
    </w:tbl>
    <w:p w14:paraId="001ECCA3" w14:textId="223ED3CE" w:rsidR="0051032B" w:rsidRPr="0090279D" w:rsidRDefault="0051032B" w:rsidP="000C1B34">
      <w:pPr>
        <w:pStyle w:val="a0"/>
        <w:ind w:left="357" w:hanging="357"/>
        <w:contextualSpacing/>
        <w:rPr>
          <w:sz w:val="18"/>
          <w:szCs w:val="18"/>
        </w:rPr>
      </w:pPr>
      <w:r w:rsidRPr="0090279D">
        <w:rPr>
          <w:sz w:val="18"/>
          <w:szCs w:val="18"/>
        </w:rPr>
        <w:t>ТАРИФИКАЦИЯ УСЛУГ</w:t>
      </w:r>
    </w:p>
    <w:p w14:paraId="389D3845" w14:textId="77777777" w:rsidR="0051032B" w:rsidRPr="0090279D" w:rsidRDefault="0051032B" w:rsidP="006D3868">
      <w:pPr>
        <w:pStyle w:val="20"/>
        <w:spacing w:before="120" w:after="0"/>
        <w:ind w:left="851" w:hanging="851"/>
        <w:rPr>
          <w:sz w:val="18"/>
          <w:szCs w:val="18"/>
        </w:rPr>
      </w:pPr>
      <w:r w:rsidRPr="0090279D">
        <w:rPr>
          <w:sz w:val="18"/>
          <w:szCs w:val="18"/>
        </w:rPr>
        <w:t>Описания могут предусматривать следующие виды тарификации:</w:t>
      </w:r>
    </w:p>
    <w:p w14:paraId="02848B9C" w14:textId="77777777" w:rsidR="0051032B" w:rsidRPr="0090279D" w:rsidRDefault="0051032B" w:rsidP="0090279D">
      <w:pPr>
        <w:pStyle w:val="3"/>
        <w:spacing w:after="0"/>
        <w:ind w:left="851" w:hanging="851"/>
        <w:rPr>
          <w:sz w:val="18"/>
          <w:szCs w:val="18"/>
        </w:rPr>
      </w:pPr>
      <w:r w:rsidRPr="0090279D">
        <w:rPr>
          <w:sz w:val="18"/>
          <w:szCs w:val="18"/>
        </w:rPr>
        <w:t>Статическая тарификация (</w:t>
      </w:r>
      <w:proofErr w:type="spellStart"/>
      <w:r w:rsidRPr="0090279D">
        <w:rPr>
          <w:sz w:val="18"/>
          <w:szCs w:val="18"/>
        </w:rPr>
        <w:t>Allocation</w:t>
      </w:r>
      <w:proofErr w:type="spellEnd"/>
      <w:r w:rsidRPr="0090279D">
        <w:rPr>
          <w:sz w:val="18"/>
          <w:szCs w:val="18"/>
        </w:rPr>
        <w:t>);</w:t>
      </w:r>
    </w:p>
    <w:p w14:paraId="31EC87AF" w14:textId="77777777" w:rsidR="0051032B" w:rsidRPr="0090279D" w:rsidRDefault="0051032B" w:rsidP="0090279D">
      <w:pPr>
        <w:pStyle w:val="3"/>
        <w:spacing w:after="0"/>
        <w:ind w:left="851" w:hanging="851"/>
        <w:rPr>
          <w:sz w:val="18"/>
          <w:szCs w:val="18"/>
        </w:rPr>
      </w:pPr>
      <w:r w:rsidRPr="0090279D">
        <w:rPr>
          <w:sz w:val="18"/>
          <w:szCs w:val="18"/>
        </w:rPr>
        <w:t>Динамическая тарификация (</w:t>
      </w:r>
      <w:proofErr w:type="spellStart"/>
      <w:r w:rsidRPr="0090279D">
        <w:rPr>
          <w:sz w:val="18"/>
          <w:szCs w:val="18"/>
        </w:rPr>
        <w:t>Pay</w:t>
      </w:r>
      <w:proofErr w:type="spellEnd"/>
      <w:r w:rsidRPr="0090279D">
        <w:rPr>
          <w:sz w:val="18"/>
          <w:szCs w:val="18"/>
        </w:rPr>
        <w:t xml:space="preserve"> </w:t>
      </w:r>
      <w:proofErr w:type="spellStart"/>
      <w:r w:rsidRPr="0090279D">
        <w:rPr>
          <w:sz w:val="18"/>
          <w:szCs w:val="18"/>
        </w:rPr>
        <w:t>as</w:t>
      </w:r>
      <w:proofErr w:type="spellEnd"/>
      <w:r w:rsidRPr="0090279D">
        <w:rPr>
          <w:sz w:val="18"/>
          <w:szCs w:val="18"/>
        </w:rPr>
        <w:t xml:space="preserve"> </w:t>
      </w:r>
      <w:proofErr w:type="spellStart"/>
      <w:r w:rsidRPr="0090279D">
        <w:rPr>
          <w:sz w:val="18"/>
          <w:szCs w:val="18"/>
        </w:rPr>
        <w:t>you</w:t>
      </w:r>
      <w:proofErr w:type="spellEnd"/>
      <w:r w:rsidRPr="0090279D">
        <w:rPr>
          <w:sz w:val="18"/>
          <w:szCs w:val="18"/>
        </w:rPr>
        <w:t xml:space="preserve"> </w:t>
      </w:r>
      <w:proofErr w:type="spellStart"/>
      <w:r w:rsidRPr="0090279D">
        <w:rPr>
          <w:sz w:val="18"/>
          <w:szCs w:val="18"/>
        </w:rPr>
        <w:t>go</w:t>
      </w:r>
      <w:proofErr w:type="spellEnd"/>
      <w:r w:rsidRPr="0090279D">
        <w:rPr>
          <w:sz w:val="18"/>
          <w:szCs w:val="18"/>
        </w:rPr>
        <w:t>).</w:t>
      </w:r>
    </w:p>
    <w:p w14:paraId="5A1E1E44" w14:textId="77777777" w:rsidR="0051032B" w:rsidRPr="00B64A7A" w:rsidRDefault="0051032B" w:rsidP="0051032B">
      <w:pPr>
        <w:rPr>
          <w:szCs w:val="18"/>
        </w:rPr>
      </w:pPr>
    </w:p>
    <w:p w14:paraId="507BF171" w14:textId="261AA80F" w:rsidR="0051032B" w:rsidRPr="0090279D" w:rsidRDefault="0051032B" w:rsidP="0090279D">
      <w:pPr>
        <w:pStyle w:val="20"/>
        <w:spacing w:after="0"/>
        <w:ind w:left="851" w:hanging="851"/>
        <w:rPr>
          <w:sz w:val="18"/>
          <w:szCs w:val="18"/>
        </w:rPr>
      </w:pPr>
      <w:r w:rsidRPr="0090279D">
        <w:rPr>
          <w:sz w:val="18"/>
          <w:szCs w:val="18"/>
        </w:rPr>
        <w:t>Статическая тарификация предполагает оплату пула ресурсов и опций, указанных при формировании Заказа или внесени</w:t>
      </w:r>
      <w:r w:rsidR="007E73EE" w:rsidRPr="0090279D">
        <w:rPr>
          <w:sz w:val="18"/>
          <w:szCs w:val="18"/>
        </w:rPr>
        <w:t>и</w:t>
      </w:r>
      <w:r w:rsidRPr="0090279D">
        <w:rPr>
          <w:sz w:val="18"/>
          <w:szCs w:val="18"/>
        </w:rPr>
        <w:t xml:space="preserve"> в него изменений, вне зависимости от их </w:t>
      </w:r>
      <w:r w:rsidR="005F707E" w:rsidRPr="0090279D">
        <w:rPr>
          <w:sz w:val="18"/>
          <w:szCs w:val="18"/>
        </w:rPr>
        <w:t xml:space="preserve">фактического </w:t>
      </w:r>
      <w:r w:rsidRPr="0090279D">
        <w:rPr>
          <w:sz w:val="18"/>
          <w:szCs w:val="18"/>
        </w:rPr>
        <w:t>потребления Заказчиком. </w:t>
      </w:r>
    </w:p>
    <w:p w14:paraId="3DEA549E" w14:textId="56983030" w:rsidR="0051032B" w:rsidRPr="0090279D" w:rsidRDefault="0051032B" w:rsidP="0090279D">
      <w:pPr>
        <w:pStyle w:val="3"/>
        <w:spacing w:after="0"/>
        <w:ind w:left="851" w:hanging="851"/>
        <w:rPr>
          <w:sz w:val="18"/>
          <w:szCs w:val="18"/>
        </w:rPr>
      </w:pPr>
      <w:r w:rsidRPr="0090279D">
        <w:rPr>
          <w:sz w:val="18"/>
          <w:szCs w:val="18"/>
        </w:rPr>
        <w:t>Методика расч</w:t>
      </w:r>
      <w:r w:rsidR="005F707E" w:rsidRPr="0090279D">
        <w:rPr>
          <w:sz w:val="18"/>
          <w:szCs w:val="18"/>
        </w:rPr>
        <w:t>ё</w:t>
      </w:r>
      <w:r w:rsidRPr="0090279D">
        <w:rPr>
          <w:sz w:val="18"/>
          <w:szCs w:val="18"/>
        </w:rPr>
        <w:t xml:space="preserve">тов потребляемых процессорных ресурсов и оперативной памяти предполагает </w:t>
      </w:r>
      <w:r w:rsidR="00CD1AC4" w:rsidRPr="0090279D">
        <w:rPr>
          <w:sz w:val="18"/>
          <w:szCs w:val="18"/>
        </w:rPr>
        <w:t xml:space="preserve">оплату </w:t>
      </w:r>
      <w:r w:rsidRPr="0090279D">
        <w:rPr>
          <w:sz w:val="18"/>
          <w:szCs w:val="18"/>
        </w:rPr>
        <w:t xml:space="preserve">выбранных ресурсов в соответствии с </w:t>
      </w:r>
      <w:r w:rsidR="00097F6D" w:rsidRPr="0090279D">
        <w:rPr>
          <w:sz w:val="18"/>
          <w:szCs w:val="18"/>
        </w:rPr>
        <w:t>Т</w:t>
      </w:r>
      <w:r w:rsidRPr="0090279D">
        <w:rPr>
          <w:sz w:val="18"/>
          <w:szCs w:val="18"/>
        </w:rPr>
        <w:t xml:space="preserve">арифом. </w:t>
      </w:r>
    </w:p>
    <w:p w14:paraId="61BCFFB2" w14:textId="03849C34" w:rsidR="0051032B" w:rsidRPr="0090279D" w:rsidRDefault="0051032B" w:rsidP="000C1B34">
      <w:pPr>
        <w:pStyle w:val="3"/>
        <w:ind w:left="851" w:hanging="851"/>
        <w:rPr>
          <w:sz w:val="18"/>
          <w:szCs w:val="18"/>
        </w:rPr>
      </w:pPr>
      <w:r w:rsidRPr="0090279D">
        <w:rPr>
          <w:sz w:val="18"/>
          <w:szCs w:val="18"/>
        </w:rPr>
        <w:t>Методика расч</w:t>
      </w:r>
      <w:r w:rsidR="00CD1AC4" w:rsidRPr="0090279D">
        <w:rPr>
          <w:sz w:val="18"/>
          <w:szCs w:val="18"/>
        </w:rPr>
        <w:t>ё</w:t>
      </w:r>
      <w:r w:rsidRPr="0090279D">
        <w:rPr>
          <w:sz w:val="18"/>
          <w:szCs w:val="18"/>
        </w:rPr>
        <w:t>та потребляемого дискового пространства предполагает оплату за выбранный Заказчиком объ</w:t>
      </w:r>
      <w:r w:rsidR="00810308" w:rsidRPr="0090279D">
        <w:rPr>
          <w:sz w:val="18"/>
          <w:szCs w:val="18"/>
        </w:rPr>
        <w:t>ё</w:t>
      </w:r>
      <w:r w:rsidRPr="0090279D">
        <w:rPr>
          <w:sz w:val="18"/>
          <w:szCs w:val="18"/>
        </w:rPr>
        <w:t>м ресурсов дискового пространства.</w:t>
      </w:r>
    </w:p>
    <w:p w14:paraId="61B5B59B" w14:textId="11693B9A" w:rsidR="0051032B" w:rsidRPr="0090279D" w:rsidRDefault="0051032B" w:rsidP="000C1B34">
      <w:pPr>
        <w:pStyle w:val="20"/>
        <w:ind w:left="851" w:hanging="851"/>
        <w:rPr>
          <w:sz w:val="18"/>
          <w:szCs w:val="18"/>
        </w:rPr>
      </w:pPr>
      <w:r w:rsidRPr="0090279D">
        <w:rPr>
          <w:sz w:val="18"/>
          <w:szCs w:val="18"/>
        </w:rPr>
        <w:t>Динамическая тарификация предполагает оплату пула ресурсов и опций по факту их потребления Заказчиком в течение Отч</w:t>
      </w:r>
      <w:r w:rsidR="00CD1AC4" w:rsidRPr="0090279D">
        <w:rPr>
          <w:sz w:val="18"/>
          <w:szCs w:val="18"/>
        </w:rPr>
        <w:t>ё</w:t>
      </w:r>
      <w:r w:rsidRPr="0090279D">
        <w:rPr>
          <w:sz w:val="18"/>
          <w:szCs w:val="18"/>
        </w:rPr>
        <w:t>тного периода. Пул ресурсов и опций, которые предоставляются Заказчику в порядке динамической тарификации, указывается в соответствующем бланке Заказа. </w:t>
      </w:r>
    </w:p>
    <w:p w14:paraId="3C8E77AC" w14:textId="77777777" w:rsidR="0051032B" w:rsidRPr="0090279D" w:rsidRDefault="0051032B" w:rsidP="0090279D">
      <w:pPr>
        <w:pStyle w:val="20"/>
        <w:spacing w:after="0"/>
        <w:ind w:left="851" w:hanging="851"/>
        <w:rPr>
          <w:sz w:val="18"/>
          <w:szCs w:val="18"/>
        </w:rPr>
      </w:pPr>
      <w:r w:rsidRPr="0090279D">
        <w:rPr>
          <w:sz w:val="18"/>
          <w:szCs w:val="18"/>
        </w:rPr>
        <w:t>Динамическая тарификация осуществляется:</w:t>
      </w:r>
    </w:p>
    <w:p w14:paraId="4091E8E3" w14:textId="2B135988" w:rsidR="0051032B" w:rsidRPr="0090279D" w:rsidRDefault="0051032B" w:rsidP="0090279D">
      <w:pPr>
        <w:pStyle w:val="3"/>
        <w:spacing w:after="0"/>
        <w:ind w:left="851" w:hanging="851"/>
        <w:rPr>
          <w:sz w:val="18"/>
          <w:szCs w:val="18"/>
        </w:rPr>
      </w:pPr>
      <w:r w:rsidRPr="0090279D">
        <w:rPr>
          <w:sz w:val="18"/>
          <w:szCs w:val="18"/>
        </w:rPr>
        <w:t>В почасовом порядке (из расчета стоимости 1 (одного) часа), начиная с первой минуты использования. Стороны установили, что для удобства расчётов неполные часы использования Услуг, начиная с первой минуты, округляются до полного часа пользования Услуг</w:t>
      </w:r>
      <w:r w:rsidR="00440D36" w:rsidRPr="0090279D">
        <w:rPr>
          <w:sz w:val="18"/>
          <w:szCs w:val="18"/>
        </w:rPr>
        <w:t>ами</w:t>
      </w:r>
      <w:r w:rsidRPr="0090279D">
        <w:rPr>
          <w:sz w:val="18"/>
          <w:szCs w:val="18"/>
        </w:rPr>
        <w:t>;</w:t>
      </w:r>
    </w:p>
    <w:p w14:paraId="38A0196B" w14:textId="667D364F" w:rsidR="0051032B" w:rsidRPr="0090279D" w:rsidRDefault="0051032B" w:rsidP="000C1B34">
      <w:pPr>
        <w:pStyle w:val="3"/>
        <w:ind w:left="851" w:hanging="851"/>
        <w:rPr>
          <w:sz w:val="18"/>
          <w:szCs w:val="18"/>
        </w:rPr>
      </w:pPr>
      <w:r w:rsidRPr="0090279D">
        <w:rPr>
          <w:sz w:val="18"/>
          <w:szCs w:val="18"/>
        </w:rPr>
        <w:t>В поминутном порядке (из расчёта стоимости 1 (одной) минуты), начиная с первой секунды использования. Стороны установили, что для удобства расчётов неполные минуты использования Услуг, начиная с первой секунды, округляются до полной минуты пользования Услуг</w:t>
      </w:r>
      <w:r w:rsidR="00440D36" w:rsidRPr="0090279D">
        <w:rPr>
          <w:sz w:val="18"/>
          <w:szCs w:val="18"/>
        </w:rPr>
        <w:t>ами</w:t>
      </w:r>
      <w:r w:rsidRPr="0090279D">
        <w:rPr>
          <w:sz w:val="18"/>
          <w:szCs w:val="18"/>
        </w:rPr>
        <w:t>.</w:t>
      </w:r>
    </w:p>
    <w:p w14:paraId="123F0853" w14:textId="40A2D0A9" w:rsidR="0051032B" w:rsidRDefault="00427560" w:rsidP="0051032B">
      <w:pPr>
        <w:pStyle w:val="20"/>
        <w:ind w:left="851" w:hanging="851"/>
        <w:rPr>
          <w:sz w:val="18"/>
          <w:szCs w:val="18"/>
        </w:rPr>
      </w:pPr>
      <w:r>
        <w:rPr>
          <w:sz w:val="18"/>
          <w:szCs w:val="18"/>
        </w:rPr>
        <w:t>В</w:t>
      </w:r>
      <w:r w:rsidR="0051032B" w:rsidRPr="0090279D">
        <w:rPr>
          <w:sz w:val="18"/>
          <w:szCs w:val="18"/>
        </w:rPr>
        <w:t xml:space="preserve"> случае отсутствия упоминания в Описании каких-либо вариантов Тарифов, Услуг</w:t>
      </w:r>
      <w:r w:rsidR="007E73EE" w:rsidRPr="0090279D">
        <w:rPr>
          <w:sz w:val="18"/>
          <w:szCs w:val="18"/>
        </w:rPr>
        <w:t>и</w:t>
      </w:r>
      <w:r w:rsidR="0051032B" w:rsidRPr="0090279D">
        <w:rPr>
          <w:sz w:val="18"/>
          <w:szCs w:val="18"/>
        </w:rPr>
        <w:t>, описанн</w:t>
      </w:r>
      <w:r w:rsidR="007E73EE" w:rsidRPr="0090279D">
        <w:rPr>
          <w:sz w:val="18"/>
          <w:szCs w:val="18"/>
        </w:rPr>
        <w:t>ые</w:t>
      </w:r>
      <w:r w:rsidR="0051032B" w:rsidRPr="0090279D">
        <w:rPr>
          <w:sz w:val="18"/>
          <w:szCs w:val="18"/>
        </w:rPr>
        <w:t xml:space="preserve"> в таком Описании, по умолчанию предоставля</w:t>
      </w:r>
      <w:r w:rsidR="007E73EE" w:rsidRPr="0090279D">
        <w:rPr>
          <w:sz w:val="18"/>
          <w:szCs w:val="18"/>
        </w:rPr>
        <w:t>ю</w:t>
      </w:r>
      <w:r w:rsidR="0051032B" w:rsidRPr="0090279D">
        <w:rPr>
          <w:sz w:val="18"/>
          <w:szCs w:val="18"/>
        </w:rPr>
        <w:t xml:space="preserve">тся по Тарифу «Статическая тарификация» и оплачивается постфактум после окончания Отчётного периода в порядке, определенном Договором. </w:t>
      </w:r>
    </w:p>
    <w:p w14:paraId="172F22C9" w14:textId="49DFD06C" w:rsidR="0051032B" w:rsidRPr="0090279D" w:rsidRDefault="0051032B" w:rsidP="000C1B34">
      <w:pPr>
        <w:pStyle w:val="a0"/>
        <w:ind w:left="850" w:hanging="357"/>
        <w:contextualSpacing/>
        <w:rPr>
          <w:sz w:val="18"/>
          <w:szCs w:val="18"/>
        </w:rPr>
      </w:pPr>
      <w:r w:rsidRPr="0090279D">
        <w:rPr>
          <w:sz w:val="18"/>
          <w:szCs w:val="18"/>
        </w:rPr>
        <w:t>ПОДКЛЮЧЕНИЕ</w:t>
      </w:r>
      <w:r w:rsidR="00887813">
        <w:rPr>
          <w:sz w:val="18"/>
          <w:szCs w:val="18"/>
        </w:rPr>
        <w:t xml:space="preserve"> </w:t>
      </w:r>
      <w:r w:rsidRPr="0090279D">
        <w:rPr>
          <w:sz w:val="18"/>
          <w:szCs w:val="18"/>
        </w:rPr>
        <w:t>/ ИЗМЕНЕНИЕ / ОТКЛЮЧЕНИЕ УСЛУГ</w:t>
      </w:r>
    </w:p>
    <w:p w14:paraId="06562934" w14:textId="2A9B29FD" w:rsidR="0051032B" w:rsidRPr="0090279D" w:rsidRDefault="0051032B" w:rsidP="0090279D">
      <w:pPr>
        <w:pStyle w:val="20"/>
        <w:spacing w:after="0"/>
        <w:ind w:left="851" w:hanging="851"/>
        <w:rPr>
          <w:sz w:val="18"/>
          <w:szCs w:val="18"/>
        </w:rPr>
      </w:pPr>
      <w:r w:rsidRPr="0090279D">
        <w:rPr>
          <w:sz w:val="18"/>
          <w:szCs w:val="18"/>
        </w:rPr>
        <w:t>Описания могут предусматривать следующие виды подключения</w:t>
      </w:r>
      <w:r w:rsidR="0090279D">
        <w:rPr>
          <w:sz w:val="18"/>
          <w:szCs w:val="18"/>
        </w:rPr>
        <w:t xml:space="preserve"> </w:t>
      </w:r>
      <w:r w:rsidRPr="0090279D">
        <w:rPr>
          <w:sz w:val="18"/>
          <w:szCs w:val="18"/>
        </w:rPr>
        <w:t>/ изменения / отключения Услуг:</w:t>
      </w:r>
    </w:p>
    <w:p w14:paraId="32775B80" w14:textId="77777777" w:rsidR="0051032B" w:rsidRPr="0090279D" w:rsidRDefault="0051032B" w:rsidP="00351DE4">
      <w:pPr>
        <w:pStyle w:val="3"/>
        <w:spacing w:after="0"/>
        <w:ind w:left="851" w:hanging="851"/>
        <w:rPr>
          <w:sz w:val="18"/>
          <w:szCs w:val="18"/>
        </w:rPr>
      </w:pPr>
      <w:r w:rsidRPr="0090279D">
        <w:rPr>
          <w:sz w:val="18"/>
          <w:szCs w:val="18"/>
        </w:rPr>
        <w:t>Посредством подписания Заказа;</w:t>
      </w:r>
    </w:p>
    <w:p w14:paraId="27FE0C67" w14:textId="50DAE971" w:rsidR="0051032B" w:rsidRDefault="0051032B" w:rsidP="00351DE4">
      <w:pPr>
        <w:pStyle w:val="3"/>
        <w:spacing w:after="0"/>
        <w:ind w:left="851" w:hanging="851"/>
        <w:rPr>
          <w:sz w:val="18"/>
          <w:szCs w:val="18"/>
        </w:rPr>
      </w:pPr>
      <w:r w:rsidRPr="0090279D">
        <w:rPr>
          <w:sz w:val="18"/>
          <w:szCs w:val="18"/>
        </w:rPr>
        <w:t>Посредством совершения действий в Личном кабинете</w:t>
      </w:r>
      <w:r w:rsidR="0090279D">
        <w:rPr>
          <w:sz w:val="18"/>
          <w:szCs w:val="18"/>
        </w:rPr>
        <w:t xml:space="preserve"> </w:t>
      </w:r>
      <w:r w:rsidRPr="0090279D">
        <w:rPr>
          <w:sz w:val="18"/>
          <w:szCs w:val="18"/>
        </w:rPr>
        <w:t>/</w:t>
      </w:r>
      <w:r w:rsidR="0090279D">
        <w:rPr>
          <w:sz w:val="18"/>
          <w:szCs w:val="18"/>
        </w:rPr>
        <w:t xml:space="preserve"> </w:t>
      </w:r>
      <w:r w:rsidRPr="0090279D">
        <w:rPr>
          <w:sz w:val="18"/>
          <w:szCs w:val="18"/>
        </w:rPr>
        <w:t xml:space="preserve">Личном кабинете </w:t>
      </w:r>
      <w:r w:rsidRPr="0090279D">
        <w:rPr>
          <w:sz w:val="18"/>
          <w:szCs w:val="18"/>
          <w:lang w:val="en-US"/>
        </w:rPr>
        <w:t>CDN</w:t>
      </w:r>
      <w:r w:rsidR="00A3528B">
        <w:rPr>
          <w:sz w:val="18"/>
          <w:szCs w:val="18"/>
        </w:rPr>
        <w:t>;</w:t>
      </w:r>
    </w:p>
    <w:p w14:paraId="03BD0461" w14:textId="77777777" w:rsidR="00BB0C37" w:rsidRDefault="00CE530B" w:rsidP="00351DE4">
      <w:pPr>
        <w:pStyle w:val="3"/>
        <w:spacing w:after="0"/>
        <w:ind w:left="851" w:hanging="851"/>
        <w:rPr>
          <w:sz w:val="18"/>
          <w:szCs w:val="18"/>
        </w:rPr>
      </w:pPr>
      <w:r>
        <w:rPr>
          <w:sz w:val="18"/>
          <w:szCs w:val="18"/>
        </w:rPr>
        <w:t xml:space="preserve">Посредством совершения действий через </w:t>
      </w:r>
      <w:r>
        <w:rPr>
          <w:sz w:val="18"/>
          <w:szCs w:val="18"/>
          <w:lang w:val="en-US"/>
        </w:rPr>
        <w:t>API</w:t>
      </w:r>
      <w:r w:rsidR="00BB0C37">
        <w:rPr>
          <w:sz w:val="18"/>
          <w:szCs w:val="18"/>
        </w:rPr>
        <w:t>;</w:t>
      </w:r>
    </w:p>
    <w:p w14:paraId="0B34A901" w14:textId="1EC0F808" w:rsidR="00CE530B" w:rsidRPr="00BB0C37" w:rsidRDefault="00BB0C37" w:rsidP="00BB0C37">
      <w:pPr>
        <w:pStyle w:val="3"/>
        <w:spacing w:after="0"/>
        <w:ind w:left="851" w:hanging="851"/>
        <w:rPr>
          <w:sz w:val="18"/>
          <w:szCs w:val="18"/>
        </w:rPr>
      </w:pPr>
      <w:r>
        <w:rPr>
          <w:sz w:val="18"/>
          <w:szCs w:val="18"/>
        </w:rPr>
        <w:t>Посредством осуществления иных действий, прямо предусмотренных соответствующим Описанием Услуги</w:t>
      </w:r>
      <w:r w:rsidR="00CE530B" w:rsidRPr="00BB0C37">
        <w:rPr>
          <w:sz w:val="18"/>
          <w:szCs w:val="18"/>
        </w:rPr>
        <w:t>.</w:t>
      </w:r>
    </w:p>
    <w:p w14:paraId="5C1EEE40" w14:textId="77777777" w:rsidR="00351DE4" w:rsidRPr="0090279D" w:rsidRDefault="00351DE4" w:rsidP="00351DE4">
      <w:pPr>
        <w:pStyle w:val="3"/>
        <w:numPr>
          <w:ilvl w:val="0"/>
          <w:numId w:val="0"/>
        </w:numPr>
        <w:spacing w:after="0"/>
        <w:ind w:left="851"/>
        <w:rPr>
          <w:sz w:val="18"/>
          <w:szCs w:val="18"/>
        </w:rPr>
      </w:pPr>
    </w:p>
    <w:p w14:paraId="0C50B726" w14:textId="1E3A7348" w:rsidR="0051032B" w:rsidRPr="0090279D" w:rsidRDefault="0051032B" w:rsidP="0090279D">
      <w:pPr>
        <w:pStyle w:val="20"/>
        <w:spacing w:after="0"/>
        <w:ind w:left="851" w:hanging="851"/>
        <w:rPr>
          <w:sz w:val="18"/>
          <w:szCs w:val="18"/>
        </w:rPr>
      </w:pPr>
      <w:r w:rsidRPr="0090279D">
        <w:rPr>
          <w:sz w:val="18"/>
          <w:szCs w:val="18"/>
        </w:rPr>
        <w:t>Для целей п. 3.1.1. Заказ может быть согласован Сторонами пут</w:t>
      </w:r>
      <w:r w:rsidR="00765DC9" w:rsidRPr="0090279D">
        <w:rPr>
          <w:sz w:val="18"/>
          <w:szCs w:val="18"/>
        </w:rPr>
        <w:t>ё</w:t>
      </w:r>
      <w:r w:rsidRPr="0090279D">
        <w:rPr>
          <w:sz w:val="18"/>
          <w:szCs w:val="18"/>
        </w:rPr>
        <w:t>м направления заполненной формы Заказа по электронной почте уполномоченны</w:t>
      </w:r>
      <w:r w:rsidR="00765DC9" w:rsidRPr="0090279D">
        <w:rPr>
          <w:sz w:val="18"/>
          <w:szCs w:val="18"/>
        </w:rPr>
        <w:t>ми</w:t>
      </w:r>
      <w:r w:rsidRPr="0090279D">
        <w:rPr>
          <w:sz w:val="18"/>
          <w:szCs w:val="18"/>
        </w:rPr>
        <w:t xml:space="preserve"> лиц</w:t>
      </w:r>
      <w:r w:rsidR="00765DC9" w:rsidRPr="0090279D">
        <w:rPr>
          <w:sz w:val="18"/>
          <w:szCs w:val="18"/>
        </w:rPr>
        <w:t>ами</w:t>
      </w:r>
      <w:r w:rsidRPr="0090279D">
        <w:rPr>
          <w:sz w:val="18"/>
          <w:szCs w:val="18"/>
        </w:rPr>
        <w:t>:</w:t>
      </w:r>
    </w:p>
    <w:p w14:paraId="0F8EEAB3" w14:textId="4365448F" w:rsidR="0051032B" w:rsidRPr="0090279D" w:rsidRDefault="0051032B" w:rsidP="0090279D">
      <w:pPr>
        <w:pStyle w:val="3"/>
        <w:spacing w:after="0"/>
        <w:ind w:left="851" w:hanging="851"/>
        <w:rPr>
          <w:sz w:val="18"/>
          <w:szCs w:val="18"/>
        </w:rPr>
      </w:pPr>
      <w:r w:rsidRPr="0090279D">
        <w:rPr>
          <w:sz w:val="18"/>
          <w:szCs w:val="18"/>
        </w:rPr>
        <w:t>Ответственны</w:t>
      </w:r>
      <w:r w:rsidR="00765DC9" w:rsidRPr="0090279D">
        <w:rPr>
          <w:sz w:val="18"/>
          <w:szCs w:val="18"/>
        </w:rPr>
        <w:t>ми</w:t>
      </w:r>
      <w:r w:rsidRPr="0090279D">
        <w:rPr>
          <w:sz w:val="18"/>
          <w:szCs w:val="18"/>
        </w:rPr>
        <w:t xml:space="preserve"> за исполнение Договора (раздел 10 Договора);</w:t>
      </w:r>
    </w:p>
    <w:p w14:paraId="78CE89D9" w14:textId="5E4ACDB0" w:rsidR="0051032B" w:rsidRPr="0090279D" w:rsidRDefault="0051032B" w:rsidP="0051032B">
      <w:pPr>
        <w:pStyle w:val="3"/>
        <w:ind w:left="851" w:hanging="851"/>
        <w:rPr>
          <w:sz w:val="18"/>
          <w:szCs w:val="18"/>
        </w:rPr>
      </w:pPr>
      <w:r w:rsidRPr="0090279D">
        <w:rPr>
          <w:sz w:val="18"/>
          <w:szCs w:val="18"/>
        </w:rPr>
        <w:t>Контактн</w:t>
      </w:r>
      <w:r w:rsidR="00765DC9" w:rsidRPr="0090279D">
        <w:rPr>
          <w:sz w:val="18"/>
          <w:szCs w:val="18"/>
        </w:rPr>
        <w:t>ыми</w:t>
      </w:r>
      <w:r w:rsidRPr="0090279D">
        <w:rPr>
          <w:sz w:val="18"/>
          <w:szCs w:val="18"/>
        </w:rPr>
        <w:t xml:space="preserve"> лица</w:t>
      </w:r>
      <w:r w:rsidR="00DB47CE">
        <w:rPr>
          <w:sz w:val="18"/>
          <w:szCs w:val="18"/>
        </w:rPr>
        <w:t>ми</w:t>
      </w:r>
      <w:r w:rsidRPr="0090279D">
        <w:rPr>
          <w:sz w:val="18"/>
          <w:szCs w:val="18"/>
        </w:rPr>
        <w:t xml:space="preserve"> Заказчика, указанн</w:t>
      </w:r>
      <w:r w:rsidR="006418AD">
        <w:rPr>
          <w:sz w:val="18"/>
          <w:szCs w:val="18"/>
        </w:rPr>
        <w:t>ым</w:t>
      </w:r>
      <w:r w:rsidR="00DA2578">
        <w:rPr>
          <w:sz w:val="18"/>
          <w:szCs w:val="18"/>
        </w:rPr>
        <w:t>и</w:t>
      </w:r>
      <w:r w:rsidRPr="0090279D">
        <w:rPr>
          <w:sz w:val="18"/>
          <w:szCs w:val="18"/>
        </w:rPr>
        <w:t xml:space="preserve"> в п. </w:t>
      </w:r>
      <w:r w:rsidR="00A103C9">
        <w:rPr>
          <w:sz w:val="18"/>
          <w:szCs w:val="18"/>
        </w:rPr>
        <w:t>2</w:t>
      </w:r>
      <w:r w:rsidRPr="0090279D">
        <w:rPr>
          <w:sz w:val="18"/>
          <w:szCs w:val="18"/>
        </w:rPr>
        <w:t>. Приложени</w:t>
      </w:r>
      <w:r w:rsidR="006418AD">
        <w:rPr>
          <w:sz w:val="18"/>
          <w:szCs w:val="18"/>
        </w:rPr>
        <w:t>я</w:t>
      </w:r>
      <w:r w:rsidRPr="0090279D">
        <w:rPr>
          <w:sz w:val="18"/>
          <w:szCs w:val="18"/>
        </w:rPr>
        <w:t xml:space="preserve"> №4. к Договору.</w:t>
      </w:r>
    </w:p>
    <w:p w14:paraId="48F76931" w14:textId="77777777" w:rsidR="0051032B" w:rsidRPr="0090279D" w:rsidRDefault="0051032B" w:rsidP="0090279D">
      <w:pPr>
        <w:pStyle w:val="20"/>
        <w:spacing w:after="0"/>
        <w:ind w:left="851" w:hanging="851"/>
        <w:rPr>
          <w:sz w:val="18"/>
          <w:szCs w:val="18"/>
        </w:rPr>
      </w:pPr>
      <w:r w:rsidRPr="0090279D">
        <w:rPr>
          <w:sz w:val="18"/>
          <w:szCs w:val="18"/>
        </w:rPr>
        <w:t>В отношении п. 3.2. Приложения действуют следующие правила:</w:t>
      </w:r>
    </w:p>
    <w:p w14:paraId="568B51C5" w14:textId="77777777" w:rsidR="0051032B" w:rsidRPr="0090279D" w:rsidRDefault="0051032B" w:rsidP="0090279D">
      <w:pPr>
        <w:pStyle w:val="3"/>
        <w:spacing w:after="0"/>
        <w:ind w:left="851" w:hanging="851"/>
        <w:rPr>
          <w:sz w:val="18"/>
          <w:szCs w:val="18"/>
        </w:rPr>
      </w:pPr>
      <w:r w:rsidRPr="0090279D">
        <w:rPr>
          <w:sz w:val="18"/>
          <w:szCs w:val="18"/>
        </w:rPr>
        <w:lastRenderedPageBreak/>
        <w:t>Заказ может быть направлен любой Стороной;</w:t>
      </w:r>
    </w:p>
    <w:p w14:paraId="39CCCBA8" w14:textId="77777777" w:rsidR="0051032B" w:rsidRPr="0090279D" w:rsidRDefault="0051032B" w:rsidP="0090279D">
      <w:pPr>
        <w:pStyle w:val="3"/>
        <w:spacing w:after="0"/>
        <w:ind w:left="851" w:hanging="851"/>
        <w:rPr>
          <w:sz w:val="18"/>
          <w:szCs w:val="18"/>
        </w:rPr>
      </w:pPr>
      <w:r w:rsidRPr="0090279D">
        <w:rPr>
          <w:sz w:val="18"/>
          <w:szCs w:val="18"/>
        </w:rPr>
        <w:t>Получившая Сторона обязана согласовать Заказ или отказаться от него в течение 1 (одного) рабочего дня;</w:t>
      </w:r>
    </w:p>
    <w:p w14:paraId="00ADC4C0" w14:textId="77777777" w:rsidR="0051032B" w:rsidRPr="0090279D" w:rsidRDefault="0051032B" w:rsidP="0090279D">
      <w:pPr>
        <w:pStyle w:val="3"/>
        <w:spacing w:after="0"/>
        <w:ind w:left="851" w:hanging="851"/>
        <w:rPr>
          <w:sz w:val="18"/>
          <w:szCs w:val="18"/>
        </w:rPr>
      </w:pPr>
      <w:r w:rsidRPr="0090279D">
        <w:rPr>
          <w:sz w:val="18"/>
          <w:szCs w:val="18"/>
        </w:rPr>
        <w:t>При отсутствии ответа Заказ считается несогласованным;</w:t>
      </w:r>
    </w:p>
    <w:p w14:paraId="2561AFA0" w14:textId="77777777" w:rsidR="0051032B" w:rsidRPr="0090279D" w:rsidRDefault="0051032B" w:rsidP="0051032B">
      <w:pPr>
        <w:pStyle w:val="3"/>
        <w:ind w:left="851" w:hanging="851"/>
        <w:rPr>
          <w:sz w:val="18"/>
          <w:szCs w:val="18"/>
        </w:rPr>
      </w:pPr>
      <w:r w:rsidRPr="0090279D">
        <w:rPr>
          <w:sz w:val="18"/>
          <w:szCs w:val="18"/>
        </w:rPr>
        <w:t xml:space="preserve">Согласованный Заказ имеет полную юридическую силу, является основанием для подключения / изменения / отключения Услуг, не требует физического подписания на бумажном носителе, дальнейшей передачи оригинала и </w:t>
      </w:r>
      <w:bookmarkStart w:id="4" w:name="_Hlk93393751"/>
      <w:r w:rsidRPr="0090279D">
        <w:rPr>
          <w:sz w:val="18"/>
          <w:szCs w:val="18"/>
        </w:rPr>
        <w:t>может быть использован в качестве доказательства в суде без какого-либо специального порядка заверения</w:t>
      </w:r>
      <w:bookmarkEnd w:id="4"/>
      <w:r w:rsidRPr="0090279D">
        <w:rPr>
          <w:sz w:val="18"/>
          <w:szCs w:val="18"/>
        </w:rPr>
        <w:t>.</w:t>
      </w:r>
    </w:p>
    <w:p w14:paraId="757CA96A" w14:textId="65FF262D" w:rsidR="0051032B" w:rsidRPr="0090279D" w:rsidRDefault="0051032B" w:rsidP="0051032B">
      <w:pPr>
        <w:pStyle w:val="20"/>
        <w:ind w:left="851" w:hanging="851"/>
        <w:rPr>
          <w:sz w:val="18"/>
          <w:szCs w:val="18"/>
        </w:rPr>
      </w:pPr>
      <w:bookmarkStart w:id="5" w:name="_Hlk53056365"/>
      <w:r w:rsidRPr="0090279D">
        <w:rPr>
          <w:sz w:val="18"/>
          <w:szCs w:val="18"/>
        </w:rPr>
        <w:t>Услуг</w:t>
      </w:r>
      <w:r w:rsidR="00120E63" w:rsidRPr="0090279D">
        <w:rPr>
          <w:sz w:val="18"/>
          <w:szCs w:val="18"/>
        </w:rPr>
        <w:t>и</w:t>
      </w:r>
      <w:r w:rsidRPr="0090279D">
        <w:rPr>
          <w:sz w:val="18"/>
          <w:szCs w:val="18"/>
        </w:rPr>
        <w:t xml:space="preserve"> счита</w:t>
      </w:r>
      <w:r w:rsidR="00120E63" w:rsidRPr="0090279D">
        <w:rPr>
          <w:sz w:val="18"/>
          <w:szCs w:val="18"/>
        </w:rPr>
        <w:t>ю</w:t>
      </w:r>
      <w:r w:rsidRPr="0090279D">
        <w:rPr>
          <w:sz w:val="18"/>
          <w:szCs w:val="18"/>
        </w:rPr>
        <w:t>тся подключ</w:t>
      </w:r>
      <w:r w:rsidR="00120E63" w:rsidRPr="0090279D">
        <w:rPr>
          <w:sz w:val="18"/>
          <w:szCs w:val="18"/>
        </w:rPr>
        <w:t>ё</w:t>
      </w:r>
      <w:r w:rsidRPr="0090279D">
        <w:rPr>
          <w:sz w:val="18"/>
          <w:szCs w:val="18"/>
        </w:rPr>
        <w:t>нн</w:t>
      </w:r>
      <w:r w:rsidR="00120E63" w:rsidRPr="0090279D">
        <w:rPr>
          <w:sz w:val="18"/>
          <w:szCs w:val="18"/>
        </w:rPr>
        <w:t>ыми</w:t>
      </w:r>
      <w:r w:rsidRPr="0090279D">
        <w:rPr>
          <w:sz w:val="18"/>
          <w:szCs w:val="18"/>
        </w:rPr>
        <w:t>, измененн</w:t>
      </w:r>
      <w:r w:rsidR="00120E63" w:rsidRPr="0090279D">
        <w:rPr>
          <w:sz w:val="18"/>
          <w:szCs w:val="18"/>
        </w:rPr>
        <w:t>ыми</w:t>
      </w:r>
      <w:r w:rsidRPr="0090279D">
        <w:rPr>
          <w:sz w:val="18"/>
          <w:szCs w:val="18"/>
        </w:rPr>
        <w:t xml:space="preserve"> или отключ</w:t>
      </w:r>
      <w:r w:rsidR="00120E63" w:rsidRPr="0090279D">
        <w:rPr>
          <w:sz w:val="18"/>
          <w:szCs w:val="18"/>
        </w:rPr>
        <w:t>ё</w:t>
      </w:r>
      <w:r w:rsidRPr="0090279D">
        <w:rPr>
          <w:sz w:val="18"/>
          <w:szCs w:val="18"/>
        </w:rPr>
        <w:t>нн</w:t>
      </w:r>
      <w:r w:rsidR="00120E63" w:rsidRPr="0090279D">
        <w:rPr>
          <w:sz w:val="18"/>
          <w:szCs w:val="18"/>
        </w:rPr>
        <w:t>ыми</w:t>
      </w:r>
      <w:r w:rsidRPr="0090279D">
        <w:rPr>
          <w:sz w:val="18"/>
          <w:szCs w:val="18"/>
        </w:rPr>
        <w:t xml:space="preserve"> в порядке, предусмотренном п.</w:t>
      </w:r>
      <w:r w:rsidR="00120E63" w:rsidRPr="0090279D">
        <w:rPr>
          <w:sz w:val="18"/>
          <w:szCs w:val="18"/>
        </w:rPr>
        <w:t> </w:t>
      </w:r>
      <w:r w:rsidRPr="0090279D">
        <w:rPr>
          <w:sz w:val="18"/>
          <w:szCs w:val="18"/>
        </w:rPr>
        <w:t>3.1.1. Приложения, с даты фактического начала оказания Услуг, определяемой с момента передачи Заказчику уч</w:t>
      </w:r>
      <w:r w:rsidR="00120E63" w:rsidRPr="0090279D">
        <w:rPr>
          <w:sz w:val="18"/>
          <w:szCs w:val="18"/>
        </w:rPr>
        <w:t>ё</w:t>
      </w:r>
      <w:r w:rsidRPr="0090279D">
        <w:rPr>
          <w:sz w:val="18"/>
          <w:szCs w:val="18"/>
        </w:rPr>
        <w:t>тной записи и ссылки для доступа к панели управления Услуг</w:t>
      </w:r>
      <w:r w:rsidR="00120E63" w:rsidRPr="0090279D">
        <w:rPr>
          <w:sz w:val="18"/>
          <w:szCs w:val="18"/>
        </w:rPr>
        <w:t>ами</w:t>
      </w:r>
      <w:r w:rsidRPr="0090279D">
        <w:rPr>
          <w:sz w:val="18"/>
          <w:szCs w:val="18"/>
        </w:rPr>
        <w:t xml:space="preserve"> или с момента изменения объ</w:t>
      </w:r>
      <w:r w:rsidR="00120E63" w:rsidRPr="0090279D">
        <w:rPr>
          <w:sz w:val="18"/>
          <w:szCs w:val="18"/>
        </w:rPr>
        <w:t>ё</w:t>
      </w:r>
      <w:r w:rsidRPr="0090279D">
        <w:rPr>
          <w:sz w:val="18"/>
          <w:szCs w:val="18"/>
        </w:rPr>
        <w:t xml:space="preserve">ма предоставляемых Услуг. </w:t>
      </w:r>
    </w:p>
    <w:bookmarkEnd w:id="5"/>
    <w:p w14:paraId="19587B1D" w14:textId="08687D0B" w:rsidR="0051032B" w:rsidRPr="0090279D" w:rsidRDefault="0051032B" w:rsidP="0051032B">
      <w:pPr>
        <w:pStyle w:val="20"/>
        <w:ind w:left="851" w:hanging="851"/>
        <w:rPr>
          <w:sz w:val="18"/>
          <w:szCs w:val="18"/>
        </w:rPr>
      </w:pPr>
      <w:r w:rsidRPr="0090279D">
        <w:rPr>
          <w:sz w:val="18"/>
          <w:szCs w:val="18"/>
        </w:rPr>
        <w:t>Услуг</w:t>
      </w:r>
      <w:r w:rsidR="00120E63" w:rsidRPr="0090279D">
        <w:rPr>
          <w:sz w:val="18"/>
          <w:szCs w:val="18"/>
        </w:rPr>
        <w:t>и</w:t>
      </w:r>
      <w:r w:rsidRPr="0090279D">
        <w:rPr>
          <w:sz w:val="18"/>
          <w:szCs w:val="18"/>
        </w:rPr>
        <w:t xml:space="preserve"> счита</w:t>
      </w:r>
      <w:r w:rsidR="00120E63" w:rsidRPr="0090279D">
        <w:rPr>
          <w:sz w:val="18"/>
          <w:szCs w:val="18"/>
        </w:rPr>
        <w:t>ю</w:t>
      </w:r>
      <w:r w:rsidRPr="0090279D">
        <w:rPr>
          <w:sz w:val="18"/>
          <w:szCs w:val="18"/>
        </w:rPr>
        <w:t>тся подключ</w:t>
      </w:r>
      <w:r w:rsidR="00120E63" w:rsidRPr="0090279D">
        <w:rPr>
          <w:sz w:val="18"/>
          <w:szCs w:val="18"/>
        </w:rPr>
        <w:t>ё</w:t>
      </w:r>
      <w:r w:rsidRPr="0090279D">
        <w:rPr>
          <w:sz w:val="18"/>
          <w:szCs w:val="18"/>
        </w:rPr>
        <w:t>нн</w:t>
      </w:r>
      <w:r w:rsidR="00120E63" w:rsidRPr="0090279D">
        <w:rPr>
          <w:sz w:val="18"/>
          <w:szCs w:val="18"/>
        </w:rPr>
        <w:t>ыми</w:t>
      </w:r>
      <w:r w:rsidRPr="0090279D">
        <w:rPr>
          <w:sz w:val="18"/>
          <w:szCs w:val="18"/>
        </w:rPr>
        <w:t xml:space="preserve"> в порядке, предусмотренном п.</w:t>
      </w:r>
      <w:r w:rsidR="00120E63" w:rsidRPr="0090279D">
        <w:rPr>
          <w:sz w:val="18"/>
          <w:szCs w:val="18"/>
        </w:rPr>
        <w:t> </w:t>
      </w:r>
      <w:r w:rsidRPr="0090279D">
        <w:rPr>
          <w:sz w:val="18"/>
          <w:szCs w:val="18"/>
        </w:rPr>
        <w:t xml:space="preserve">3.1.2. </w:t>
      </w:r>
      <w:r w:rsidR="00097F6D" w:rsidRPr="0090279D">
        <w:rPr>
          <w:sz w:val="18"/>
          <w:szCs w:val="18"/>
        </w:rPr>
        <w:t xml:space="preserve">настоящего </w:t>
      </w:r>
      <w:r w:rsidRPr="0090279D">
        <w:rPr>
          <w:sz w:val="18"/>
          <w:szCs w:val="18"/>
        </w:rPr>
        <w:t>Приложения, с момента осуществления в Личном кабинете действий, приравниваемых к Заказу. Отключение и изменение Услуг осуществляется в аналогичном порядке с момента подтверждения соответствующих действий в Личном кабинете</w:t>
      </w:r>
      <w:r w:rsidRPr="0090279D">
        <w:rPr>
          <w:rStyle w:val="ab"/>
          <w:rFonts w:asciiTheme="majorHAnsi" w:hAnsiTheme="majorHAnsi" w:cstheme="majorHAnsi"/>
          <w:sz w:val="18"/>
          <w:szCs w:val="18"/>
        </w:rPr>
        <w:footnoteReference w:id="1"/>
      </w:r>
      <w:r w:rsidRPr="0090279D">
        <w:rPr>
          <w:sz w:val="18"/>
          <w:szCs w:val="18"/>
        </w:rPr>
        <w:t>.</w:t>
      </w:r>
      <w:bookmarkEnd w:id="0"/>
    </w:p>
    <w:p w14:paraId="7277CFC3" w14:textId="77777777" w:rsidR="0051032B" w:rsidRPr="0090279D" w:rsidRDefault="0051032B" w:rsidP="000C1B34">
      <w:pPr>
        <w:pStyle w:val="a0"/>
        <w:ind w:left="357" w:hanging="357"/>
        <w:contextualSpacing/>
        <w:rPr>
          <w:sz w:val="18"/>
          <w:szCs w:val="18"/>
        </w:rPr>
      </w:pPr>
      <w:r w:rsidRPr="0090279D">
        <w:rPr>
          <w:sz w:val="18"/>
          <w:szCs w:val="18"/>
        </w:rPr>
        <w:t>ПОРЯДОК ВЗАИМОДЕЙСТВИЯ С ЛИЧНЫМ КАБИНЕТОМ</w:t>
      </w:r>
      <w:r w:rsidRPr="0090279D" w:rsidDel="0029307A">
        <w:rPr>
          <w:sz w:val="18"/>
          <w:szCs w:val="18"/>
        </w:rPr>
        <w:t xml:space="preserve"> </w:t>
      </w:r>
      <w:r w:rsidRPr="0090279D">
        <w:rPr>
          <w:sz w:val="18"/>
          <w:szCs w:val="18"/>
        </w:rPr>
        <w:t>и КУ</w:t>
      </w:r>
    </w:p>
    <w:p w14:paraId="796A6FEF" w14:textId="67C25953" w:rsidR="0051032B" w:rsidRPr="0090279D" w:rsidRDefault="0051032B" w:rsidP="000C1B34">
      <w:pPr>
        <w:pStyle w:val="20"/>
        <w:spacing w:after="0"/>
        <w:ind w:left="851" w:hanging="851"/>
        <w:rPr>
          <w:sz w:val="18"/>
          <w:szCs w:val="18"/>
        </w:rPr>
      </w:pPr>
      <w:r w:rsidRPr="0090279D">
        <w:rPr>
          <w:sz w:val="18"/>
          <w:szCs w:val="18"/>
        </w:rPr>
        <w:t xml:space="preserve">Возможность </w:t>
      </w:r>
      <w:r w:rsidR="00D37F2D" w:rsidRPr="0090279D">
        <w:rPr>
          <w:sz w:val="18"/>
          <w:szCs w:val="18"/>
        </w:rPr>
        <w:t xml:space="preserve">управления подключением </w:t>
      </w:r>
      <w:r w:rsidRPr="0090279D">
        <w:rPr>
          <w:sz w:val="18"/>
          <w:szCs w:val="18"/>
        </w:rPr>
        <w:t xml:space="preserve">Услуг посредством Личного кабинета прямо предусматривается в соответствующем Описании. В случаях, когда упоминание о такой опции отсутствует в соответствующем Приложении, управление Услугами осуществляется исключительно посредством подписания Сторонами Заказов. </w:t>
      </w:r>
    </w:p>
    <w:p w14:paraId="03552D06" w14:textId="709D4A27" w:rsidR="0051032B" w:rsidRPr="0090279D" w:rsidRDefault="0051032B" w:rsidP="0090279D">
      <w:pPr>
        <w:pStyle w:val="3"/>
        <w:spacing w:after="0"/>
        <w:ind w:left="851" w:hanging="851"/>
        <w:rPr>
          <w:sz w:val="18"/>
          <w:szCs w:val="18"/>
        </w:rPr>
      </w:pPr>
      <w:r w:rsidRPr="0090279D">
        <w:rPr>
          <w:sz w:val="18"/>
          <w:szCs w:val="18"/>
        </w:rPr>
        <w:t>Процесс регистрации/изменения/удаления уч</w:t>
      </w:r>
      <w:r w:rsidR="00E41D12">
        <w:rPr>
          <w:sz w:val="18"/>
          <w:szCs w:val="18"/>
        </w:rPr>
        <w:t>ё</w:t>
      </w:r>
      <w:r w:rsidRPr="0090279D">
        <w:rPr>
          <w:sz w:val="18"/>
          <w:szCs w:val="18"/>
        </w:rPr>
        <w:t>тной записи администратора в Личном кабинете:</w:t>
      </w:r>
    </w:p>
    <w:p w14:paraId="75ACE2C5" w14:textId="5D32AF0E" w:rsidR="0051032B" w:rsidRPr="0090279D" w:rsidRDefault="0051032B" w:rsidP="0090279D">
      <w:pPr>
        <w:pStyle w:val="1"/>
        <w:spacing w:after="0"/>
        <w:ind w:hanging="357"/>
        <w:rPr>
          <w:sz w:val="18"/>
          <w:szCs w:val="18"/>
        </w:rPr>
      </w:pPr>
      <w:r w:rsidRPr="0090279D">
        <w:rPr>
          <w:sz w:val="18"/>
          <w:szCs w:val="18"/>
        </w:rPr>
        <w:t>порядок регистрации нового пользователя: Исполнитель создает уч</w:t>
      </w:r>
      <w:r w:rsidR="00E41D12">
        <w:rPr>
          <w:sz w:val="18"/>
          <w:szCs w:val="18"/>
        </w:rPr>
        <w:t>ё</w:t>
      </w:r>
      <w:r w:rsidRPr="0090279D">
        <w:rPr>
          <w:sz w:val="18"/>
          <w:szCs w:val="18"/>
        </w:rPr>
        <w:t>тную запись Пользователя Личного кабинета. Личный кабинет направляет письмо на e-</w:t>
      </w:r>
      <w:proofErr w:type="spellStart"/>
      <w:r w:rsidRPr="0090279D">
        <w:rPr>
          <w:sz w:val="18"/>
          <w:szCs w:val="18"/>
        </w:rPr>
        <w:t>mail</w:t>
      </w:r>
      <w:proofErr w:type="spellEnd"/>
      <w:r w:rsidRPr="0090279D">
        <w:rPr>
          <w:sz w:val="18"/>
          <w:szCs w:val="18"/>
        </w:rPr>
        <w:t xml:space="preserve"> Пользователя со ссылкой для создания пароля. Пользователь получает письмо, проходит по ссылке, создает пароль и авторизуется в Личном кабинете;</w:t>
      </w:r>
    </w:p>
    <w:p w14:paraId="04848420" w14:textId="7C7293B5" w:rsidR="0051032B" w:rsidRPr="0090279D" w:rsidRDefault="0051032B" w:rsidP="0090279D">
      <w:pPr>
        <w:pStyle w:val="1"/>
        <w:spacing w:after="0"/>
        <w:ind w:hanging="357"/>
        <w:rPr>
          <w:sz w:val="18"/>
          <w:szCs w:val="18"/>
        </w:rPr>
      </w:pPr>
      <w:r w:rsidRPr="0090279D">
        <w:rPr>
          <w:sz w:val="18"/>
          <w:szCs w:val="18"/>
        </w:rPr>
        <w:t>порядок изменения пароля в Личном кабинете: Пользователь авторизуется в Личном кабинете, заходит в раздел «Уч</w:t>
      </w:r>
      <w:r w:rsidR="00E41D12">
        <w:rPr>
          <w:sz w:val="18"/>
          <w:szCs w:val="18"/>
        </w:rPr>
        <w:t>ё</w:t>
      </w:r>
      <w:r w:rsidRPr="0090279D">
        <w:rPr>
          <w:sz w:val="18"/>
          <w:szCs w:val="18"/>
        </w:rPr>
        <w:t>тная запись» и меняет пароль;</w:t>
      </w:r>
    </w:p>
    <w:p w14:paraId="6ACD8109" w14:textId="680EC8FC" w:rsidR="0051032B" w:rsidRPr="0090279D" w:rsidRDefault="0051032B" w:rsidP="0090279D">
      <w:pPr>
        <w:pStyle w:val="1"/>
        <w:spacing w:after="0"/>
        <w:ind w:hanging="357"/>
        <w:rPr>
          <w:sz w:val="18"/>
          <w:szCs w:val="18"/>
        </w:rPr>
      </w:pPr>
      <w:r w:rsidRPr="0090279D">
        <w:rPr>
          <w:sz w:val="18"/>
          <w:szCs w:val="18"/>
        </w:rPr>
        <w:t>порядок удаления уч</w:t>
      </w:r>
      <w:r w:rsidR="00E41D12">
        <w:rPr>
          <w:sz w:val="18"/>
          <w:szCs w:val="18"/>
        </w:rPr>
        <w:t>ё</w:t>
      </w:r>
      <w:r w:rsidRPr="0090279D">
        <w:rPr>
          <w:sz w:val="18"/>
          <w:szCs w:val="18"/>
        </w:rPr>
        <w:t>тной записи Пользователя в Личном кабинете: предусмотрена процедура блокировки уч</w:t>
      </w:r>
      <w:r w:rsidR="00E41D12">
        <w:rPr>
          <w:sz w:val="18"/>
          <w:szCs w:val="18"/>
        </w:rPr>
        <w:t>ё</w:t>
      </w:r>
      <w:r w:rsidRPr="0090279D">
        <w:rPr>
          <w:sz w:val="18"/>
          <w:szCs w:val="18"/>
        </w:rPr>
        <w:t>тной записи - Администратор организации (Заказчик) авторизуется в Личном кабинете, заходит в раздел управления Пользователями организации, выбирает опцию «Деактивировать» Пользователя. Деактивированный Пользователь при попытке авторизации получает сообщение «</w:t>
      </w:r>
      <w:proofErr w:type="spellStart"/>
      <w:r w:rsidRPr="0090279D">
        <w:rPr>
          <w:sz w:val="18"/>
          <w:szCs w:val="18"/>
        </w:rPr>
        <w:t>Account</w:t>
      </w:r>
      <w:proofErr w:type="spellEnd"/>
      <w:r w:rsidRPr="0090279D">
        <w:rPr>
          <w:sz w:val="18"/>
          <w:szCs w:val="18"/>
        </w:rPr>
        <w:t xml:space="preserve"> </w:t>
      </w:r>
      <w:proofErr w:type="spellStart"/>
      <w:r w:rsidRPr="0090279D">
        <w:rPr>
          <w:sz w:val="18"/>
          <w:szCs w:val="18"/>
        </w:rPr>
        <w:t>is</w:t>
      </w:r>
      <w:proofErr w:type="spellEnd"/>
      <w:r w:rsidRPr="0090279D">
        <w:rPr>
          <w:sz w:val="18"/>
          <w:szCs w:val="18"/>
        </w:rPr>
        <w:t xml:space="preserve"> </w:t>
      </w:r>
      <w:proofErr w:type="spellStart"/>
      <w:r w:rsidRPr="0090279D">
        <w:rPr>
          <w:sz w:val="18"/>
          <w:szCs w:val="18"/>
        </w:rPr>
        <w:t>disabled</w:t>
      </w:r>
      <w:proofErr w:type="spellEnd"/>
      <w:r w:rsidRPr="0090279D">
        <w:rPr>
          <w:sz w:val="18"/>
          <w:szCs w:val="18"/>
        </w:rPr>
        <w:t>».</w:t>
      </w:r>
    </w:p>
    <w:p w14:paraId="68DC260F" w14:textId="77777777" w:rsidR="0051032B" w:rsidRPr="0090279D" w:rsidRDefault="0051032B" w:rsidP="0090279D">
      <w:pPr>
        <w:pStyle w:val="3"/>
        <w:spacing w:after="0"/>
        <w:ind w:left="851" w:hanging="851"/>
        <w:rPr>
          <w:sz w:val="18"/>
          <w:szCs w:val="18"/>
        </w:rPr>
      </w:pPr>
      <w:r w:rsidRPr="0090279D">
        <w:rPr>
          <w:sz w:val="18"/>
          <w:szCs w:val="18"/>
        </w:rPr>
        <w:t>Описание функций и прав, предоставляемых администратору Заказчика в Личном кабинете:</w:t>
      </w:r>
    </w:p>
    <w:p w14:paraId="60AD0DF3" w14:textId="3B6613F7" w:rsidR="0051032B" w:rsidRPr="0090279D" w:rsidRDefault="0078394A" w:rsidP="0090279D">
      <w:pPr>
        <w:pStyle w:val="1"/>
        <w:spacing w:after="0"/>
        <w:ind w:hanging="357"/>
        <w:rPr>
          <w:sz w:val="18"/>
          <w:szCs w:val="18"/>
        </w:rPr>
      </w:pPr>
      <w:r>
        <w:rPr>
          <w:sz w:val="18"/>
          <w:szCs w:val="18"/>
        </w:rPr>
        <w:t xml:space="preserve">добавление </w:t>
      </w:r>
      <w:r w:rsidR="0051032B" w:rsidRPr="0090279D">
        <w:rPr>
          <w:sz w:val="18"/>
          <w:szCs w:val="18"/>
        </w:rPr>
        <w:t>/</w:t>
      </w:r>
      <w:r>
        <w:rPr>
          <w:sz w:val="18"/>
          <w:szCs w:val="18"/>
        </w:rPr>
        <w:t xml:space="preserve"> </w:t>
      </w:r>
      <w:r w:rsidR="0051032B" w:rsidRPr="0090279D">
        <w:rPr>
          <w:sz w:val="18"/>
          <w:szCs w:val="18"/>
        </w:rPr>
        <w:t>блокировка Пользователей организации;</w:t>
      </w:r>
    </w:p>
    <w:p w14:paraId="69FD10D2" w14:textId="0FB58127" w:rsidR="0051032B" w:rsidRPr="0090279D" w:rsidRDefault="0078394A" w:rsidP="0090279D">
      <w:pPr>
        <w:pStyle w:val="1"/>
        <w:spacing w:after="0"/>
        <w:ind w:hanging="357"/>
        <w:rPr>
          <w:sz w:val="18"/>
          <w:szCs w:val="18"/>
        </w:rPr>
      </w:pPr>
      <w:r>
        <w:rPr>
          <w:sz w:val="18"/>
          <w:szCs w:val="18"/>
        </w:rPr>
        <w:t xml:space="preserve">создание </w:t>
      </w:r>
      <w:r w:rsidR="0051032B" w:rsidRPr="0090279D">
        <w:rPr>
          <w:sz w:val="18"/>
          <w:szCs w:val="18"/>
        </w:rPr>
        <w:t>/</w:t>
      </w:r>
      <w:r>
        <w:rPr>
          <w:sz w:val="18"/>
          <w:szCs w:val="18"/>
        </w:rPr>
        <w:t xml:space="preserve"> </w:t>
      </w:r>
      <w:r w:rsidR="0051032B" w:rsidRPr="0090279D">
        <w:rPr>
          <w:sz w:val="18"/>
          <w:szCs w:val="18"/>
        </w:rPr>
        <w:t>изменение групп (проектов);</w:t>
      </w:r>
    </w:p>
    <w:p w14:paraId="2C7B378F" w14:textId="77777777" w:rsidR="0051032B" w:rsidRPr="0090279D" w:rsidRDefault="0051032B" w:rsidP="0090279D">
      <w:pPr>
        <w:pStyle w:val="1"/>
        <w:spacing w:after="0"/>
        <w:ind w:hanging="357"/>
        <w:rPr>
          <w:sz w:val="18"/>
          <w:szCs w:val="18"/>
        </w:rPr>
      </w:pPr>
      <w:r w:rsidRPr="0090279D">
        <w:rPr>
          <w:sz w:val="18"/>
          <w:szCs w:val="18"/>
        </w:rPr>
        <w:t>подключение/изменение конфигурации Услуг;</w:t>
      </w:r>
    </w:p>
    <w:p w14:paraId="0E0F38AD" w14:textId="77777777" w:rsidR="0051032B" w:rsidRPr="0090279D" w:rsidRDefault="0051032B" w:rsidP="0090279D">
      <w:pPr>
        <w:pStyle w:val="1"/>
        <w:spacing w:after="0"/>
        <w:ind w:hanging="357"/>
        <w:rPr>
          <w:sz w:val="18"/>
          <w:szCs w:val="18"/>
        </w:rPr>
      </w:pPr>
      <w:r w:rsidRPr="0090279D">
        <w:rPr>
          <w:sz w:val="18"/>
          <w:szCs w:val="18"/>
        </w:rPr>
        <w:t>просмотр данных о расходах организации;</w:t>
      </w:r>
    </w:p>
    <w:p w14:paraId="78FE0283" w14:textId="77777777" w:rsidR="0051032B" w:rsidRPr="0090279D" w:rsidRDefault="0051032B" w:rsidP="0090279D">
      <w:pPr>
        <w:pStyle w:val="1"/>
        <w:spacing w:after="0"/>
        <w:ind w:hanging="357"/>
        <w:rPr>
          <w:sz w:val="18"/>
          <w:szCs w:val="18"/>
        </w:rPr>
      </w:pPr>
      <w:r w:rsidRPr="0090279D">
        <w:rPr>
          <w:sz w:val="18"/>
          <w:szCs w:val="18"/>
        </w:rPr>
        <w:t>просмотр и формирование детализации потребления Услуг организации.</w:t>
      </w:r>
    </w:p>
    <w:p w14:paraId="53983B46" w14:textId="77777777" w:rsidR="00AC17E7" w:rsidRDefault="0051032B" w:rsidP="0090279D">
      <w:pPr>
        <w:pStyle w:val="3"/>
        <w:spacing w:after="0"/>
        <w:ind w:left="851" w:hanging="851"/>
        <w:rPr>
          <w:sz w:val="18"/>
          <w:szCs w:val="18"/>
        </w:rPr>
      </w:pPr>
      <w:r w:rsidRPr="0090279D">
        <w:rPr>
          <w:sz w:val="18"/>
          <w:szCs w:val="18"/>
        </w:rPr>
        <w:t>Описание процесса передачи</w:t>
      </w:r>
      <w:r w:rsidR="0078394A">
        <w:rPr>
          <w:sz w:val="18"/>
          <w:szCs w:val="18"/>
        </w:rPr>
        <w:t xml:space="preserve"> </w:t>
      </w:r>
      <w:r w:rsidRPr="0090279D">
        <w:rPr>
          <w:sz w:val="18"/>
          <w:szCs w:val="18"/>
        </w:rPr>
        <w:t>/</w:t>
      </w:r>
      <w:r w:rsidR="0078394A">
        <w:rPr>
          <w:sz w:val="18"/>
          <w:szCs w:val="18"/>
        </w:rPr>
        <w:t xml:space="preserve"> </w:t>
      </w:r>
      <w:r w:rsidRPr="0090279D">
        <w:rPr>
          <w:sz w:val="18"/>
          <w:szCs w:val="18"/>
        </w:rPr>
        <w:t>создания пароля от уч</w:t>
      </w:r>
      <w:r w:rsidR="00E41D12">
        <w:rPr>
          <w:sz w:val="18"/>
          <w:szCs w:val="18"/>
        </w:rPr>
        <w:t>ё</w:t>
      </w:r>
      <w:r w:rsidRPr="0090279D">
        <w:rPr>
          <w:sz w:val="18"/>
          <w:szCs w:val="18"/>
        </w:rPr>
        <w:t xml:space="preserve">тной записи администратора: </w:t>
      </w:r>
    </w:p>
    <w:p w14:paraId="4ED48566" w14:textId="77777777" w:rsidR="00AC17E7" w:rsidRDefault="0051032B" w:rsidP="0029532C">
      <w:pPr>
        <w:pStyle w:val="1"/>
        <w:spacing w:after="0"/>
        <w:ind w:hanging="357"/>
        <w:rPr>
          <w:sz w:val="18"/>
          <w:szCs w:val="18"/>
        </w:rPr>
      </w:pPr>
      <w:r w:rsidRPr="0029532C">
        <w:rPr>
          <w:sz w:val="18"/>
          <w:szCs w:val="18"/>
        </w:rPr>
        <w:t xml:space="preserve">Пользователь задает пароль самостоятельно; </w:t>
      </w:r>
    </w:p>
    <w:p w14:paraId="43B3483C" w14:textId="675CAE1F" w:rsidR="0051032B" w:rsidRPr="00362B69" w:rsidRDefault="0051032B" w:rsidP="0029532C">
      <w:pPr>
        <w:pStyle w:val="1"/>
        <w:spacing w:after="0"/>
        <w:ind w:hanging="357"/>
        <w:rPr>
          <w:sz w:val="18"/>
          <w:szCs w:val="18"/>
        </w:rPr>
      </w:pPr>
      <w:r w:rsidRPr="0029532C">
        <w:rPr>
          <w:sz w:val="18"/>
          <w:szCs w:val="18"/>
        </w:rPr>
        <w:t xml:space="preserve">требования к </w:t>
      </w:r>
      <w:r w:rsidR="00AC17E7">
        <w:rPr>
          <w:sz w:val="18"/>
          <w:szCs w:val="18"/>
        </w:rPr>
        <w:t xml:space="preserve">настройке парольной политики изложены в разделе </w:t>
      </w:r>
      <w:r w:rsidR="005A7DD8">
        <w:rPr>
          <w:sz w:val="18"/>
          <w:szCs w:val="18"/>
        </w:rPr>
        <w:t>3</w:t>
      </w:r>
      <w:r w:rsidR="00AC17E7">
        <w:rPr>
          <w:sz w:val="18"/>
          <w:szCs w:val="18"/>
        </w:rPr>
        <w:t xml:space="preserve"> Соглашения о кибербезопасности. </w:t>
      </w:r>
    </w:p>
    <w:p w14:paraId="3B2DF99A" w14:textId="37FE1A05" w:rsidR="0051032B" w:rsidRDefault="0051032B" w:rsidP="00362B69">
      <w:pPr>
        <w:pStyle w:val="3"/>
        <w:spacing w:after="0"/>
        <w:ind w:left="851" w:hanging="851"/>
        <w:rPr>
          <w:sz w:val="18"/>
          <w:szCs w:val="18"/>
        </w:rPr>
      </w:pPr>
      <w:r w:rsidRPr="0090279D">
        <w:rPr>
          <w:sz w:val="18"/>
          <w:szCs w:val="18"/>
        </w:rPr>
        <w:t>В случае, если Пользователь утратил пароль для доступа к Личному кабинету (токен, ключ SSH) или скомпрометировал его, уполномоченное лицо Заказчика обращается в техническую поддержку Исполнителя. Техническая поддержка запускает процедуру сброса данных уч</w:t>
      </w:r>
      <w:r w:rsidR="00E41D12">
        <w:rPr>
          <w:sz w:val="18"/>
          <w:szCs w:val="18"/>
        </w:rPr>
        <w:t>ё</w:t>
      </w:r>
      <w:r w:rsidRPr="0090279D">
        <w:rPr>
          <w:sz w:val="18"/>
          <w:szCs w:val="18"/>
        </w:rPr>
        <w:t>тной записи Пользователя (пароль, токен, ключ SSH).</w:t>
      </w:r>
    </w:p>
    <w:p w14:paraId="4AC6E0DF" w14:textId="5A2E1FE7" w:rsidR="001D24E1" w:rsidRDefault="0029532C" w:rsidP="00362B69">
      <w:pPr>
        <w:pStyle w:val="3"/>
        <w:spacing w:after="0"/>
        <w:ind w:left="851" w:hanging="851"/>
        <w:rPr>
          <w:sz w:val="18"/>
          <w:szCs w:val="18"/>
        </w:rPr>
      </w:pPr>
      <w:r>
        <w:rPr>
          <w:sz w:val="18"/>
          <w:szCs w:val="18"/>
        </w:rPr>
        <w:t>Пользователь</w:t>
      </w:r>
      <w:r w:rsidR="00AC17E7">
        <w:rPr>
          <w:sz w:val="18"/>
          <w:szCs w:val="18"/>
        </w:rPr>
        <w:t xml:space="preserve"> обяз</w:t>
      </w:r>
      <w:r>
        <w:rPr>
          <w:sz w:val="18"/>
          <w:szCs w:val="18"/>
        </w:rPr>
        <w:t xml:space="preserve">ан </w:t>
      </w:r>
      <w:r w:rsidR="00AC17E7">
        <w:rPr>
          <w:sz w:val="18"/>
          <w:szCs w:val="18"/>
        </w:rPr>
        <w:t>своевременно осуществлять смену пароля в соответствии с</w:t>
      </w:r>
      <w:r w:rsidR="001D24E1">
        <w:rPr>
          <w:sz w:val="18"/>
          <w:szCs w:val="18"/>
        </w:rPr>
        <w:t xml:space="preserve"> требованиями, изложенными в </w:t>
      </w:r>
      <w:r w:rsidR="00DF07A7">
        <w:rPr>
          <w:sz w:val="18"/>
          <w:szCs w:val="18"/>
        </w:rPr>
        <w:t xml:space="preserve">Соглашении </w:t>
      </w:r>
      <w:r w:rsidR="00AC17E7">
        <w:rPr>
          <w:sz w:val="18"/>
          <w:szCs w:val="18"/>
        </w:rPr>
        <w:t>о кибербезопасности</w:t>
      </w:r>
      <w:r w:rsidR="001D24E1">
        <w:rPr>
          <w:sz w:val="18"/>
          <w:szCs w:val="18"/>
        </w:rPr>
        <w:t xml:space="preserve">.  </w:t>
      </w:r>
    </w:p>
    <w:p w14:paraId="2A38F2C8" w14:textId="2FF83B46" w:rsidR="00AC17E7" w:rsidRPr="0090279D" w:rsidRDefault="001D24E1" w:rsidP="000C1B34">
      <w:pPr>
        <w:pStyle w:val="3"/>
        <w:ind w:left="851" w:hanging="851"/>
        <w:rPr>
          <w:sz w:val="18"/>
          <w:szCs w:val="18"/>
        </w:rPr>
      </w:pPr>
      <w:r>
        <w:rPr>
          <w:sz w:val="18"/>
          <w:szCs w:val="18"/>
        </w:rPr>
        <w:t xml:space="preserve">Заказчик самостоятельно </w:t>
      </w:r>
      <w:r w:rsidR="00AC17E7">
        <w:rPr>
          <w:sz w:val="18"/>
          <w:szCs w:val="18"/>
        </w:rPr>
        <w:t>несет полную ответственность за в</w:t>
      </w:r>
      <w:r>
        <w:rPr>
          <w:sz w:val="18"/>
          <w:szCs w:val="18"/>
        </w:rPr>
        <w:t>се негативные последствия, которые возникли (могут возникнуть) в результате нарушения</w:t>
      </w:r>
      <w:r w:rsidR="0029532C">
        <w:rPr>
          <w:sz w:val="18"/>
          <w:szCs w:val="18"/>
        </w:rPr>
        <w:t xml:space="preserve"> Пользователем</w:t>
      </w:r>
      <w:r>
        <w:rPr>
          <w:sz w:val="18"/>
          <w:szCs w:val="18"/>
        </w:rPr>
        <w:t xml:space="preserve"> требований к настройке парольной политики или несвоевременной смены пароля.  </w:t>
      </w:r>
    </w:p>
    <w:p w14:paraId="0A3B4789" w14:textId="2AFB6115" w:rsidR="0051032B" w:rsidRPr="0090279D" w:rsidRDefault="0051032B" w:rsidP="000C1B34">
      <w:pPr>
        <w:pStyle w:val="20"/>
        <w:ind w:left="851" w:hanging="851"/>
        <w:rPr>
          <w:sz w:val="18"/>
          <w:szCs w:val="18"/>
        </w:rPr>
      </w:pPr>
      <w:r w:rsidRPr="0090279D">
        <w:rPr>
          <w:sz w:val="18"/>
          <w:szCs w:val="18"/>
        </w:rPr>
        <w:t xml:space="preserve">Для совершения действий в Консолях управления Пользователь осуществляет вход в Личный кабинет посредством ввода логина и пароля. Объём прав Пользователя устанавливается Ролью. Заказчик подтверждает, что любые действия, совершенные Пользователем в Личном кабинете </w:t>
      </w:r>
      <w:r w:rsidRPr="0090279D" w:rsidDel="00A9274D">
        <w:rPr>
          <w:sz w:val="18"/>
          <w:szCs w:val="18"/>
        </w:rPr>
        <w:t xml:space="preserve">/ </w:t>
      </w:r>
      <w:r w:rsidRPr="0090279D">
        <w:rPr>
          <w:sz w:val="18"/>
          <w:szCs w:val="18"/>
        </w:rPr>
        <w:t>Консолях</w:t>
      </w:r>
      <w:r w:rsidR="0029532C">
        <w:rPr>
          <w:sz w:val="18"/>
          <w:szCs w:val="18"/>
        </w:rPr>
        <w:t xml:space="preserve"> </w:t>
      </w:r>
      <w:r w:rsidRPr="0090279D">
        <w:rPr>
          <w:sz w:val="18"/>
          <w:szCs w:val="18"/>
        </w:rPr>
        <w:t>управления приравниваются к действиям Заказчика по Договору.</w:t>
      </w:r>
    </w:p>
    <w:p w14:paraId="15240888" w14:textId="4204C37E" w:rsidR="00F2119C" w:rsidRDefault="0051032B" w:rsidP="00F2119C">
      <w:pPr>
        <w:pStyle w:val="20"/>
        <w:spacing w:after="0"/>
        <w:ind w:left="851" w:hanging="851"/>
        <w:rPr>
          <w:sz w:val="18"/>
          <w:szCs w:val="18"/>
        </w:rPr>
      </w:pPr>
      <w:r w:rsidRPr="0090279D">
        <w:rPr>
          <w:sz w:val="18"/>
          <w:szCs w:val="18"/>
        </w:rPr>
        <w:t xml:space="preserve">Пользователями могут быть лишь те лица, которые указаны в п. </w:t>
      </w:r>
      <w:r w:rsidR="00BE78FA" w:rsidRPr="009D3B8D">
        <w:rPr>
          <w:sz w:val="18"/>
          <w:szCs w:val="18"/>
        </w:rPr>
        <w:t>2</w:t>
      </w:r>
      <w:r w:rsidRPr="0090279D">
        <w:rPr>
          <w:sz w:val="18"/>
          <w:szCs w:val="18"/>
        </w:rPr>
        <w:t xml:space="preserve">. Приложения №4. к Договору. Роли Пользователей (полномочия) Заказчик распределяет самостоятельно (посредством </w:t>
      </w:r>
      <w:r w:rsidRPr="0090279D">
        <w:rPr>
          <w:sz w:val="18"/>
          <w:szCs w:val="18"/>
        </w:rPr>
        <w:lastRenderedPageBreak/>
        <w:t xml:space="preserve">распределения Ролей Пользователем-администратором). По умолчанию Пользователи обладают правами Пользователя-администратора, т.е. вправе осуществлять весь объём полномочий, предоставленный функционалом Личного кабинета / КУ. </w:t>
      </w:r>
    </w:p>
    <w:p w14:paraId="28D7FC75" w14:textId="2ADDAC34" w:rsidR="0051032B" w:rsidRPr="0090279D" w:rsidRDefault="0051032B" w:rsidP="00F2119C">
      <w:pPr>
        <w:spacing w:after="120"/>
        <w:ind w:left="851"/>
      </w:pPr>
      <w:r w:rsidRPr="0090279D">
        <w:t>Исключение из вышеуказанного составляют услуги ML Space: посредством Личного кабинет</w:t>
      </w:r>
      <w:r w:rsidR="000C1B34">
        <w:t>а</w:t>
      </w:r>
      <w:r w:rsidRPr="0090279D">
        <w:t xml:space="preserve"> Пользователь-администратор вправе создавать учётные записи непосредственно в пространстве Консоли управления ML Space и присваивать Пользователям Заказчика соответствующие Роли.</w:t>
      </w:r>
    </w:p>
    <w:p w14:paraId="0192C02E" w14:textId="4CF3277C" w:rsidR="0051032B" w:rsidRPr="00427560" w:rsidRDefault="0051032B" w:rsidP="00427560">
      <w:pPr>
        <w:pStyle w:val="20"/>
        <w:ind w:left="851" w:hanging="851"/>
        <w:rPr>
          <w:sz w:val="18"/>
          <w:szCs w:val="18"/>
        </w:rPr>
      </w:pPr>
      <w:r w:rsidRPr="0090279D">
        <w:rPr>
          <w:sz w:val="18"/>
          <w:szCs w:val="18"/>
        </w:rPr>
        <w:t>В случае утраты доступа к Личному кабинету / КУ доступ может быть восстановлен посредством обращения в Контактный Центр в порядке, установленном в</w:t>
      </w:r>
      <w:r w:rsidR="00A8612F">
        <w:rPr>
          <w:sz w:val="18"/>
          <w:szCs w:val="18"/>
        </w:rPr>
        <w:t xml:space="preserve"> Общем соглашении об уровне предоставления Услуг</w:t>
      </w:r>
      <w:r w:rsidRPr="0090279D">
        <w:rPr>
          <w:sz w:val="18"/>
          <w:szCs w:val="18"/>
        </w:rPr>
        <w:t>.</w:t>
      </w:r>
    </w:p>
    <w:p w14:paraId="75E35B2F" w14:textId="6DFCD84D" w:rsidR="0051032B" w:rsidRPr="0090279D" w:rsidRDefault="0051032B" w:rsidP="0051032B">
      <w:pPr>
        <w:pStyle w:val="20"/>
        <w:ind w:left="851" w:hanging="851"/>
        <w:rPr>
          <w:sz w:val="18"/>
          <w:szCs w:val="18"/>
        </w:rPr>
      </w:pPr>
      <w:r w:rsidRPr="0090279D">
        <w:rPr>
          <w:sz w:val="18"/>
          <w:szCs w:val="18"/>
        </w:rPr>
        <w:t>Баланс Заказчика отображается в соответствующей графе в Личном кабинете</w:t>
      </w:r>
      <w:r w:rsidRPr="0090279D">
        <w:rPr>
          <w:rStyle w:val="ab"/>
          <w:sz w:val="18"/>
          <w:szCs w:val="18"/>
        </w:rPr>
        <w:footnoteReference w:id="2"/>
      </w:r>
      <w:r w:rsidRPr="0090279D">
        <w:rPr>
          <w:sz w:val="18"/>
          <w:szCs w:val="18"/>
        </w:rPr>
        <w:t xml:space="preserve">. Пользователь-администратор вправе ограничить возможность иных Пользователей видеть данные Баланса. Объем денежных средств, учитываемых Исполнителем на Балансе, может быть отображен в виде отрицательной суммы за Услуги, предполагающие </w:t>
      </w:r>
      <w:proofErr w:type="spellStart"/>
      <w:r w:rsidRPr="0090279D">
        <w:rPr>
          <w:sz w:val="18"/>
          <w:szCs w:val="18"/>
        </w:rPr>
        <w:t>постоплату</w:t>
      </w:r>
      <w:proofErr w:type="spellEnd"/>
      <w:r w:rsidRPr="0090279D">
        <w:rPr>
          <w:sz w:val="18"/>
          <w:szCs w:val="18"/>
        </w:rPr>
        <w:t>. В зависимости от оказываем</w:t>
      </w:r>
      <w:r w:rsidR="00D37F2D" w:rsidRPr="0090279D">
        <w:rPr>
          <w:sz w:val="18"/>
          <w:szCs w:val="18"/>
        </w:rPr>
        <w:t>ых</w:t>
      </w:r>
      <w:r w:rsidRPr="0090279D">
        <w:rPr>
          <w:sz w:val="18"/>
          <w:szCs w:val="18"/>
        </w:rPr>
        <w:t xml:space="preserve"> Услуг, Пользователь может запросить </w:t>
      </w:r>
      <w:r w:rsidR="00D37F2D" w:rsidRPr="0090279D">
        <w:rPr>
          <w:sz w:val="18"/>
          <w:szCs w:val="18"/>
        </w:rPr>
        <w:t xml:space="preserve">посредством Личного кабинета </w:t>
      </w:r>
      <w:r w:rsidRPr="0090279D">
        <w:rPr>
          <w:sz w:val="18"/>
          <w:szCs w:val="18"/>
        </w:rPr>
        <w:t>отчёт о потребляем</w:t>
      </w:r>
      <w:r w:rsidR="00D37F2D" w:rsidRPr="0090279D">
        <w:rPr>
          <w:sz w:val="18"/>
          <w:szCs w:val="18"/>
        </w:rPr>
        <w:t>ых</w:t>
      </w:r>
      <w:r w:rsidRPr="0090279D">
        <w:rPr>
          <w:sz w:val="18"/>
          <w:szCs w:val="18"/>
        </w:rPr>
        <w:t xml:space="preserve"> Услуг</w:t>
      </w:r>
      <w:r w:rsidR="00D37F2D" w:rsidRPr="0090279D">
        <w:rPr>
          <w:sz w:val="18"/>
          <w:szCs w:val="18"/>
        </w:rPr>
        <w:t>ах</w:t>
      </w:r>
      <w:r w:rsidRPr="0090279D">
        <w:rPr>
          <w:sz w:val="18"/>
          <w:szCs w:val="18"/>
        </w:rPr>
        <w:t xml:space="preserve"> за соответствующий период. Стороны установили, что указанный отчёт не является отчётным документом, либо документом, на основании которого Стороны вправе осуществлять какие-либо взаиморасчёты, использовать такие отчёты для обоснования требований, а также осуществления иных юридически значимых действий. Информация в отчёте носит справочный характер. В связи с различным порядком опроса программного обеспечения, осуществляющего сбор информации для формирования отчёта, информация в таком отч</w:t>
      </w:r>
      <w:r w:rsidR="00D37F2D" w:rsidRPr="0090279D">
        <w:rPr>
          <w:sz w:val="18"/>
          <w:szCs w:val="18"/>
        </w:rPr>
        <w:t>ё</w:t>
      </w:r>
      <w:r w:rsidRPr="0090279D">
        <w:rPr>
          <w:sz w:val="18"/>
          <w:szCs w:val="18"/>
        </w:rPr>
        <w:t xml:space="preserve">те может быть неточной. </w:t>
      </w:r>
    </w:p>
    <w:p w14:paraId="2E2E0170" w14:textId="77777777" w:rsidR="0051032B" w:rsidRPr="0090279D" w:rsidRDefault="0051032B" w:rsidP="0051032B">
      <w:pPr>
        <w:pStyle w:val="20"/>
        <w:ind w:left="851" w:hanging="851"/>
        <w:rPr>
          <w:sz w:val="18"/>
          <w:szCs w:val="18"/>
        </w:rPr>
      </w:pPr>
      <w:r w:rsidRPr="0090279D">
        <w:rPr>
          <w:rFonts w:cstheme="majorBidi"/>
          <w:sz w:val="18"/>
          <w:szCs w:val="18"/>
        </w:rPr>
        <w:t>При необходимости Заказчик</w:t>
      </w:r>
      <w:r w:rsidRPr="0090279D">
        <w:rPr>
          <w:sz w:val="18"/>
          <w:szCs w:val="18"/>
        </w:rPr>
        <w:t xml:space="preserve"> вправе направить Исполнителю запрос на предоставление ему журналов событий своего тенанта, в том числе лог-файлов по использованию Личного кабинета Пользователями Заказчика.</w:t>
      </w:r>
    </w:p>
    <w:p w14:paraId="35F9EB72" w14:textId="77777777" w:rsidR="0051032B" w:rsidRPr="0090279D" w:rsidRDefault="0051032B" w:rsidP="00A8612F">
      <w:pPr>
        <w:pStyle w:val="a0"/>
        <w:ind w:left="357" w:hanging="357"/>
        <w:contextualSpacing/>
        <w:rPr>
          <w:sz w:val="18"/>
          <w:szCs w:val="18"/>
        </w:rPr>
      </w:pPr>
      <w:r w:rsidRPr="0090279D">
        <w:rPr>
          <w:sz w:val="18"/>
          <w:szCs w:val="18"/>
        </w:rPr>
        <w:t>ПОРЯДОК ВЗАИМОДЕЙСТВИЯ С ЛИЧНЫМ КАБИНЕТОМ CDN</w:t>
      </w:r>
    </w:p>
    <w:p w14:paraId="4FCA5260" w14:textId="5E561ABF" w:rsidR="0051032B" w:rsidRPr="0090279D" w:rsidRDefault="0051032B" w:rsidP="00427560">
      <w:pPr>
        <w:pStyle w:val="20"/>
        <w:ind w:left="851" w:hanging="851"/>
        <w:rPr>
          <w:sz w:val="18"/>
          <w:szCs w:val="18"/>
        </w:rPr>
      </w:pPr>
      <w:r w:rsidRPr="0090279D">
        <w:rPr>
          <w:sz w:val="18"/>
          <w:szCs w:val="18"/>
        </w:rPr>
        <w:t>В течение 4 (четырех) рабочих дней с момента подписания Заказа на услугу CDN Исполнитель передает Заказчику Уч</w:t>
      </w:r>
      <w:r w:rsidR="00E41D12">
        <w:rPr>
          <w:sz w:val="18"/>
          <w:szCs w:val="18"/>
        </w:rPr>
        <w:t>ё</w:t>
      </w:r>
      <w:r w:rsidRPr="0090279D">
        <w:rPr>
          <w:sz w:val="18"/>
          <w:szCs w:val="18"/>
        </w:rPr>
        <w:t xml:space="preserve">тные данные для авторизации Заказчика на сайте: </w:t>
      </w:r>
      <w:hyperlink r:id="rId12" w:history="1">
        <w:r w:rsidR="00BC2118" w:rsidRPr="00EC5B1E">
          <w:rPr>
            <w:rStyle w:val="ac"/>
          </w:rPr>
          <w:t>https://cdn</w:t>
        </w:r>
        <w:r w:rsidR="005937E8" w:rsidRPr="00095A47">
          <w:rPr>
            <w:rStyle w:val="ac"/>
          </w:rPr>
          <w:t>2</w:t>
        </w:r>
        <w:r w:rsidR="00BC2118" w:rsidRPr="00EC5B1E">
          <w:rPr>
            <w:rStyle w:val="ac"/>
          </w:rPr>
          <w:t>.cloud.ru/</w:t>
        </w:r>
      </w:hyperlink>
      <w:r w:rsidRPr="0090279D">
        <w:rPr>
          <w:sz w:val="18"/>
          <w:szCs w:val="18"/>
        </w:rPr>
        <w:t>. Уч</w:t>
      </w:r>
      <w:r w:rsidR="00E41D12">
        <w:rPr>
          <w:sz w:val="18"/>
          <w:szCs w:val="18"/>
        </w:rPr>
        <w:t>ё</w:t>
      </w:r>
      <w:r w:rsidRPr="0090279D">
        <w:rPr>
          <w:sz w:val="18"/>
          <w:szCs w:val="18"/>
        </w:rPr>
        <w:t>тные данные передаются Заказчику посредством обмена сообщениями электронной почты между лицами, ответственными за исполнение Договора (раздел 10 Договора).</w:t>
      </w:r>
    </w:p>
    <w:p w14:paraId="3011BAE6" w14:textId="3155D06C" w:rsidR="0051032B" w:rsidRPr="0090279D" w:rsidRDefault="0051032B" w:rsidP="00427560">
      <w:pPr>
        <w:pStyle w:val="20"/>
        <w:ind w:left="851" w:hanging="851"/>
        <w:rPr>
          <w:sz w:val="18"/>
          <w:szCs w:val="18"/>
        </w:rPr>
      </w:pPr>
      <w:r w:rsidRPr="0090279D">
        <w:rPr>
          <w:sz w:val="18"/>
          <w:szCs w:val="18"/>
        </w:rPr>
        <w:t>Заказчик полностью ответственен за сохранность и конфиденциальность переданных ему Исполнителем Уч</w:t>
      </w:r>
      <w:r w:rsidR="00E41D12">
        <w:rPr>
          <w:sz w:val="18"/>
          <w:szCs w:val="18"/>
        </w:rPr>
        <w:t>ё</w:t>
      </w:r>
      <w:r w:rsidRPr="0090279D">
        <w:rPr>
          <w:sz w:val="18"/>
          <w:szCs w:val="18"/>
        </w:rPr>
        <w:t>тных данных. Исполнитель не нес</w:t>
      </w:r>
      <w:r w:rsidR="00E41D12">
        <w:rPr>
          <w:sz w:val="18"/>
          <w:szCs w:val="18"/>
        </w:rPr>
        <w:t>ё</w:t>
      </w:r>
      <w:r w:rsidRPr="0090279D">
        <w:rPr>
          <w:sz w:val="18"/>
          <w:szCs w:val="18"/>
        </w:rPr>
        <w:t>т ответственности и не возмещает убытки любого рода, понесенные Заказчиком из-за разглашения или утраты последним своих Уч</w:t>
      </w:r>
      <w:r w:rsidR="00E41D12">
        <w:rPr>
          <w:sz w:val="18"/>
          <w:szCs w:val="18"/>
        </w:rPr>
        <w:t>ё</w:t>
      </w:r>
      <w:r w:rsidRPr="0090279D">
        <w:rPr>
          <w:sz w:val="18"/>
          <w:szCs w:val="18"/>
        </w:rPr>
        <w:t>тных данных.</w:t>
      </w:r>
    </w:p>
    <w:p w14:paraId="0C44830A" w14:textId="191EAE0B" w:rsidR="0051032B" w:rsidRPr="0090279D" w:rsidRDefault="0051032B" w:rsidP="00427560">
      <w:pPr>
        <w:pStyle w:val="20"/>
        <w:ind w:left="851" w:hanging="851"/>
        <w:rPr>
          <w:sz w:val="18"/>
          <w:szCs w:val="18"/>
        </w:rPr>
      </w:pPr>
      <w:r w:rsidRPr="0090279D">
        <w:rPr>
          <w:sz w:val="18"/>
          <w:szCs w:val="18"/>
        </w:rPr>
        <w:t>По факту утери, несанкционированного доступа к Уч</w:t>
      </w:r>
      <w:r w:rsidR="00E41D12">
        <w:rPr>
          <w:sz w:val="18"/>
          <w:szCs w:val="18"/>
        </w:rPr>
        <w:t>ё</w:t>
      </w:r>
      <w:r w:rsidRPr="0090279D">
        <w:rPr>
          <w:sz w:val="18"/>
          <w:szCs w:val="18"/>
        </w:rPr>
        <w:t>тным данным, полученным от Исполнителя, или возможности возникновения такой ситуации, Заказчик вправе направить Исполнителю заявку на смену Уч</w:t>
      </w:r>
      <w:r w:rsidR="00E41D12">
        <w:rPr>
          <w:sz w:val="18"/>
          <w:szCs w:val="18"/>
        </w:rPr>
        <w:t>ё</w:t>
      </w:r>
      <w:r w:rsidRPr="0090279D">
        <w:rPr>
          <w:sz w:val="18"/>
          <w:szCs w:val="18"/>
        </w:rPr>
        <w:t>тных данных и/или блокирование доступа к Личному кабинету с использованием этих Уч</w:t>
      </w:r>
      <w:r w:rsidR="00E41D12">
        <w:rPr>
          <w:sz w:val="18"/>
          <w:szCs w:val="18"/>
        </w:rPr>
        <w:t>ё</w:t>
      </w:r>
      <w:r w:rsidRPr="0090279D">
        <w:rPr>
          <w:sz w:val="18"/>
          <w:szCs w:val="18"/>
        </w:rPr>
        <w:t>тных данных. В этом случае Исполнитель осуществляет блокировку Уч</w:t>
      </w:r>
      <w:r w:rsidR="00E41D12">
        <w:rPr>
          <w:sz w:val="18"/>
          <w:szCs w:val="18"/>
        </w:rPr>
        <w:t>ё</w:t>
      </w:r>
      <w:r w:rsidRPr="0090279D">
        <w:rPr>
          <w:sz w:val="18"/>
          <w:szCs w:val="18"/>
        </w:rPr>
        <w:t>тных данных, переданных Заказчику. Срок подобной блокировки согласовывается Сторонами дополнительно с учетом каждой конкретной ситуации.</w:t>
      </w:r>
    </w:p>
    <w:p w14:paraId="7D8CCE81" w14:textId="535DF27C" w:rsidR="0051032B" w:rsidRDefault="0051032B" w:rsidP="00427560">
      <w:pPr>
        <w:pStyle w:val="20"/>
        <w:ind w:left="851" w:hanging="851"/>
        <w:rPr>
          <w:sz w:val="18"/>
          <w:szCs w:val="18"/>
        </w:rPr>
      </w:pPr>
      <w:r w:rsidRPr="0090279D">
        <w:rPr>
          <w:sz w:val="18"/>
          <w:szCs w:val="18"/>
        </w:rPr>
        <w:t>В случае утраты (без возникновения возможности несанкционированного доступа третьих лиц к Уч</w:t>
      </w:r>
      <w:r w:rsidR="00E41D12">
        <w:rPr>
          <w:sz w:val="18"/>
          <w:szCs w:val="18"/>
        </w:rPr>
        <w:t>ё</w:t>
      </w:r>
      <w:r w:rsidRPr="0090279D">
        <w:rPr>
          <w:sz w:val="18"/>
          <w:szCs w:val="18"/>
        </w:rPr>
        <w:t>тным данным) своих Уч</w:t>
      </w:r>
      <w:r w:rsidR="00E41D12">
        <w:rPr>
          <w:sz w:val="18"/>
          <w:szCs w:val="18"/>
        </w:rPr>
        <w:t>ё</w:t>
      </w:r>
      <w:r w:rsidRPr="0090279D">
        <w:rPr>
          <w:sz w:val="18"/>
          <w:szCs w:val="18"/>
        </w:rPr>
        <w:t>тных данных Заказчиком их восстановление осуществляется на основании запроса о восстановлении Уч</w:t>
      </w:r>
      <w:r w:rsidR="00093246">
        <w:rPr>
          <w:sz w:val="18"/>
          <w:szCs w:val="18"/>
        </w:rPr>
        <w:t>ё</w:t>
      </w:r>
      <w:r w:rsidRPr="0090279D">
        <w:rPr>
          <w:sz w:val="18"/>
          <w:szCs w:val="18"/>
        </w:rPr>
        <w:t>тных данных. При этом Исполнитель вправе запросить скан-копии идентифицирующих документов (для физического лица - общегражданский паспорт, для юридического лица - копию свидетельства о регистрации). Восстановление Уч</w:t>
      </w:r>
      <w:r w:rsidR="00093246">
        <w:rPr>
          <w:sz w:val="18"/>
          <w:szCs w:val="18"/>
        </w:rPr>
        <w:t>ё</w:t>
      </w:r>
      <w:r w:rsidRPr="0090279D">
        <w:rPr>
          <w:sz w:val="18"/>
          <w:szCs w:val="18"/>
        </w:rPr>
        <w:t>тных данных осуществляется Исполнителем в течение 2 (двух) рабочих дней с момента получения запроса о восстановлении данных.</w:t>
      </w:r>
    </w:p>
    <w:p w14:paraId="083784FB" w14:textId="77777777" w:rsidR="002A1409" w:rsidRDefault="002A1409" w:rsidP="002A1409">
      <w:pPr>
        <w:pStyle w:val="a0"/>
        <w:rPr>
          <w:sz w:val="18"/>
          <w:szCs w:val="18"/>
        </w:rPr>
      </w:pPr>
      <w:r w:rsidRPr="00ED20B5">
        <w:rPr>
          <w:sz w:val="18"/>
          <w:szCs w:val="18"/>
        </w:rPr>
        <w:t>Порядок взаимодействия через API</w:t>
      </w:r>
    </w:p>
    <w:p w14:paraId="54F543D6" w14:textId="77777777" w:rsidR="002A1409" w:rsidRPr="00ED20B5" w:rsidRDefault="002A1409" w:rsidP="002A1409">
      <w:pPr>
        <w:pStyle w:val="20"/>
        <w:ind w:left="851" w:hanging="851"/>
        <w:rPr>
          <w:sz w:val="18"/>
          <w:szCs w:val="18"/>
        </w:rPr>
      </w:pPr>
      <w:r w:rsidRPr="00ED20B5">
        <w:rPr>
          <w:sz w:val="18"/>
          <w:szCs w:val="18"/>
        </w:rPr>
        <w:t xml:space="preserve">Возможность управления подключением Услуг посредством API </w:t>
      </w:r>
      <w:r>
        <w:rPr>
          <w:sz w:val="18"/>
          <w:szCs w:val="18"/>
        </w:rPr>
        <w:t xml:space="preserve">должна </w:t>
      </w:r>
      <w:r w:rsidRPr="00ED20B5">
        <w:rPr>
          <w:sz w:val="18"/>
          <w:szCs w:val="18"/>
        </w:rPr>
        <w:t>прямо предусматрив</w:t>
      </w:r>
      <w:r>
        <w:rPr>
          <w:sz w:val="18"/>
          <w:szCs w:val="18"/>
        </w:rPr>
        <w:t>аться</w:t>
      </w:r>
      <w:r w:rsidRPr="00ED20B5">
        <w:rPr>
          <w:sz w:val="18"/>
          <w:szCs w:val="18"/>
        </w:rPr>
        <w:t xml:space="preserve"> в соответствующем Описании. В случаях, когда упоминание о такой опции отсутствует в Описании, управление Услугами осуществляется исключительно посредством подписания Сторонами Заказа или другими способами, которые предусмотрены в Описании.</w:t>
      </w:r>
    </w:p>
    <w:p w14:paraId="60383A7D" w14:textId="77777777" w:rsidR="002A1409" w:rsidRPr="00ED20B5" w:rsidRDefault="002A1409" w:rsidP="002A1409">
      <w:pPr>
        <w:pStyle w:val="20"/>
        <w:spacing w:after="0"/>
        <w:ind w:left="851" w:hanging="851"/>
        <w:rPr>
          <w:sz w:val="18"/>
          <w:szCs w:val="18"/>
        </w:rPr>
      </w:pPr>
      <w:r w:rsidRPr="00ED20B5">
        <w:rPr>
          <w:sz w:val="18"/>
          <w:szCs w:val="18"/>
        </w:rPr>
        <w:t xml:space="preserve">Порядок получения доступа к API: </w:t>
      </w:r>
    </w:p>
    <w:p w14:paraId="6828ADC4" w14:textId="77777777" w:rsidR="002A1409" w:rsidRPr="00ED20B5" w:rsidRDefault="002A1409" w:rsidP="002A1409">
      <w:pPr>
        <w:pStyle w:val="3"/>
        <w:ind w:left="851" w:hanging="851"/>
        <w:rPr>
          <w:sz w:val="18"/>
          <w:szCs w:val="18"/>
        </w:rPr>
      </w:pPr>
      <w:r w:rsidRPr="00ED20B5">
        <w:rPr>
          <w:sz w:val="18"/>
          <w:szCs w:val="18"/>
        </w:rPr>
        <w:t xml:space="preserve">Исполнитель предоставляет Заказчику набор API-эндпоинтов и токен, с помощью которых </w:t>
      </w:r>
      <w:r>
        <w:rPr>
          <w:sz w:val="18"/>
          <w:szCs w:val="18"/>
        </w:rPr>
        <w:t>Заказчик</w:t>
      </w:r>
      <w:r w:rsidRPr="00ED20B5">
        <w:rPr>
          <w:sz w:val="18"/>
          <w:szCs w:val="18"/>
        </w:rPr>
        <w:t xml:space="preserve"> может управлять своими учётными записями. Заказчик обязан обеспечить защиту данных при авторизации.</w:t>
      </w:r>
    </w:p>
    <w:p w14:paraId="7B9F28AB" w14:textId="77777777" w:rsidR="002A1409" w:rsidRPr="00ED20B5" w:rsidRDefault="002A1409" w:rsidP="002A1409">
      <w:pPr>
        <w:pStyle w:val="20"/>
        <w:spacing w:after="0"/>
        <w:ind w:left="851" w:hanging="851"/>
        <w:rPr>
          <w:sz w:val="18"/>
          <w:szCs w:val="18"/>
        </w:rPr>
      </w:pPr>
      <w:r w:rsidRPr="00ED20B5">
        <w:rPr>
          <w:sz w:val="18"/>
          <w:szCs w:val="18"/>
        </w:rPr>
        <w:lastRenderedPageBreak/>
        <w:t>Описание функций и прав, предоставляемых администратору Заказчика через API:</w:t>
      </w:r>
    </w:p>
    <w:p w14:paraId="23E81A9D" w14:textId="77777777" w:rsidR="002A1409" w:rsidRPr="00ED20B5" w:rsidRDefault="002A1409" w:rsidP="002A1409">
      <w:pPr>
        <w:pStyle w:val="1"/>
        <w:spacing w:after="0"/>
        <w:ind w:left="851" w:firstLine="0"/>
        <w:rPr>
          <w:sz w:val="18"/>
          <w:szCs w:val="18"/>
        </w:rPr>
      </w:pPr>
      <w:r w:rsidRPr="00ED20B5">
        <w:rPr>
          <w:sz w:val="18"/>
          <w:szCs w:val="18"/>
        </w:rPr>
        <w:t>создание / изменение групп (проектов);</w:t>
      </w:r>
    </w:p>
    <w:p w14:paraId="1A51C17E" w14:textId="77777777" w:rsidR="002A1409" w:rsidRPr="00ED20B5" w:rsidRDefault="002A1409" w:rsidP="002A1409">
      <w:pPr>
        <w:pStyle w:val="1"/>
        <w:spacing w:after="0"/>
        <w:ind w:left="851" w:firstLine="0"/>
        <w:rPr>
          <w:sz w:val="18"/>
          <w:szCs w:val="18"/>
        </w:rPr>
      </w:pPr>
      <w:r w:rsidRPr="00ED20B5">
        <w:rPr>
          <w:sz w:val="18"/>
          <w:szCs w:val="18"/>
        </w:rPr>
        <w:t>право создавать и изменять группы или проекты для организации своих ресурсов в рамках предоставленных Услуг;</w:t>
      </w:r>
    </w:p>
    <w:p w14:paraId="4D78CB0D" w14:textId="77777777" w:rsidR="002A1409" w:rsidRPr="00ED20B5" w:rsidRDefault="002A1409" w:rsidP="002A1409">
      <w:pPr>
        <w:pStyle w:val="1"/>
        <w:spacing w:after="0"/>
        <w:ind w:left="851" w:firstLine="0"/>
        <w:rPr>
          <w:sz w:val="18"/>
          <w:szCs w:val="18"/>
        </w:rPr>
      </w:pPr>
      <w:r w:rsidRPr="00ED20B5">
        <w:rPr>
          <w:sz w:val="18"/>
          <w:szCs w:val="18"/>
        </w:rPr>
        <w:t>право получать статус работы услуг или отдельных ресурсов, используя API;</w:t>
      </w:r>
    </w:p>
    <w:p w14:paraId="2E12881E" w14:textId="77777777" w:rsidR="002A1409" w:rsidRPr="00ED20B5" w:rsidRDefault="002A1409" w:rsidP="002A1409">
      <w:pPr>
        <w:pStyle w:val="1"/>
        <w:spacing w:after="0"/>
        <w:ind w:left="851" w:firstLine="0"/>
        <w:rPr>
          <w:sz w:val="18"/>
          <w:szCs w:val="18"/>
        </w:rPr>
      </w:pPr>
      <w:r w:rsidRPr="00ED20B5">
        <w:rPr>
          <w:sz w:val="18"/>
          <w:szCs w:val="18"/>
        </w:rPr>
        <w:t>возможность подключения, изменения и удаления конфигурации предоставленных Услуг или отдельных Ресурсов.</w:t>
      </w:r>
    </w:p>
    <w:p w14:paraId="17FCAAF0" w14:textId="77777777" w:rsidR="002A1409" w:rsidRPr="00ED20B5" w:rsidRDefault="002A1409" w:rsidP="002A1409">
      <w:pPr>
        <w:pStyle w:val="20"/>
        <w:spacing w:before="120"/>
        <w:ind w:left="851" w:hanging="851"/>
        <w:rPr>
          <w:sz w:val="18"/>
          <w:szCs w:val="18"/>
        </w:rPr>
      </w:pPr>
      <w:r w:rsidRPr="00ED20B5">
        <w:rPr>
          <w:sz w:val="18"/>
          <w:szCs w:val="18"/>
        </w:rPr>
        <w:t xml:space="preserve">Совершение действий через API не может быть использовано Заказчиком для целей расторжения Договора. </w:t>
      </w:r>
    </w:p>
    <w:p w14:paraId="533669F7" w14:textId="77777777" w:rsidR="002A1409" w:rsidRPr="00ED20B5" w:rsidRDefault="002A1409" w:rsidP="002A1409">
      <w:pPr>
        <w:pStyle w:val="20"/>
        <w:ind w:left="851" w:hanging="851"/>
        <w:rPr>
          <w:sz w:val="18"/>
          <w:szCs w:val="18"/>
        </w:rPr>
      </w:pPr>
      <w:r w:rsidRPr="00ED20B5">
        <w:rPr>
          <w:sz w:val="18"/>
          <w:szCs w:val="18"/>
        </w:rPr>
        <w:t>Заказчик самостоятельно несет ответственность за использование и сохранение безопасности своего токена. Исполнитель не несёт ответственности за несанкционированное использование API-токена посторонними лицами. Все действия, совершенные с использованием API-токена Заказчика, считаются выполненными самим Заказчиком.</w:t>
      </w:r>
    </w:p>
    <w:p w14:paraId="562C5091" w14:textId="77777777" w:rsidR="002A1409" w:rsidRPr="0090279D" w:rsidRDefault="002A1409" w:rsidP="002A1409">
      <w:pPr>
        <w:pStyle w:val="20"/>
        <w:numPr>
          <w:ilvl w:val="0"/>
          <w:numId w:val="0"/>
        </w:numPr>
        <w:ind w:left="851"/>
        <w:rPr>
          <w:sz w:val="18"/>
          <w:szCs w:val="18"/>
        </w:rPr>
      </w:pPr>
    </w:p>
    <w:p w14:paraId="1DDB3230" w14:textId="77777777" w:rsidR="0051032B" w:rsidRPr="0090279D" w:rsidRDefault="0051032B" w:rsidP="00A8612F">
      <w:pPr>
        <w:pStyle w:val="a0"/>
        <w:ind w:left="357" w:hanging="357"/>
        <w:contextualSpacing/>
        <w:rPr>
          <w:sz w:val="18"/>
          <w:szCs w:val="18"/>
        </w:rPr>
      </w:pPr>
      <w:r w:rsidRPr="0090279D">
        <w:rPr>
          <w:sz w:val="18"/>
          <w:szCs w:val="18"/>
        </w:rPr>
        <w:t>ПОРЯДОК РАСЧЁТОВ ПО УСЛУГаМ</w:t>
      </w:r>
    </w:p>
    <w:p w14:paraId="7D2110B5" w14:textId="7E1CFF44" w:rsidR="0051032B" w:rsidRPr="0090279D" w:rsidRDefault="0051032B" w:rsidP="0090279D">
      <w:pPr>
        <w:pStyle w:val="20"/>
        <w:spacing w:after="0"/>
        <w:ind w:left="851" w:hanging="851"/>
        <w:rPr>
          <w:sz w:val="18"/>
          <w:szCs w:val="18"/>
        </w:rPr>
      </w:pPr>
      <w:r w:rsidRPr="0090279D">
        <w:rPr>
          <w:sz w:val="18"/>
          <w:szCs w:val="18"/>
        </w:rPr>
        <w:t>Описания могут предусматривать следующие порядки расчётов по Услуг</w:t>
      </w:r>
      <w:r w:rsidR="00D37F2D" w:rsidRPr="0090279D">
        <w:rPr>
          <w:sz w:val="18"/>
          <w:szCs w:val="18"/>
        </w:rPr>
        <w:t>ам</w:t>
      </w:r>
      <w:r w:rsidRPr="0090279D">
        <w:rPr>
          <w:sz w:val="18"/>
          <w:szCs w:val="18"/>
        </w:rPr>
        <w:t>:</w:t>
      </w:r>
    </w:p>
    <w:p w14:paraId="788AF593" w14:textId="77777777" w:rsidR="0051032B" w:rsidRPr="0090279D" w:rsidRDefault="0051032B" w:rsidP="0090279D">
      <w:pPr>
        <w:pStyle w:val="3"/>
        <w:spacing w:after="0"/>
        <w:ind w:left="851" w:hanging="851"/>
        <w:rPr>
          <w:sz w:val="18"/>
          <w:szCs w:val="18"/>
        </w:rPr>
      </w:pPr>
      <w:r w:rsidRPr="0090279D">
        <w:rPr>
          <w:sz w:val="18"/>
          <w:szCs w:val="18"/>
        </w:rPr>
        <w:t xml:space="preserve">Предварительная оплата – порядок оплаты, подразумевающий оплату Услуг до начала их </w:t>
      </w:r>
      <w:r w:rsidR="00D37F2D" w:rsidRPr="0090279D">
        <w:rPr>
          <w:sz w:val="18"/>
          <w:szCs w:val="18"/>
        </w:rPr>
        <w:t xml:space="preserve">фактического </w:t>
      </w:r>
      <w:r w:rsidRPr="0090279D">
        <w:rPr>
          <w:sz w:val="18"/>
          <w:szCs w:val="18"/>
        </w:rPr>
        <w:t>потребления;</w:t>
      </w:r>
    </w:p>
    <w:p w14:paraId="05FBF221" w14:textId="77777777" w:rsidR="0051032B" w:rsidRPr="0090279D" w:rsidRDefault="0051032B" w:rsidP="00427560">
      <w:pPr>
        <w:pStyle w:val="3"/>
        <w:ind w:left="851" w:hanging="851"/>
        <w:rPr>
          <w:sz w:val="18"/>
          <w:szCs w:val="18"/>
        </w:rPr>
      </w:pPr>
      <w:r w:rsidRPr="0090279D">
        <w:rPr>
          <w:sz w:val="18"/>
          <w:szCs w:val="18"/>
        </w:rPr>
        <w:t xml:space="preserve">Постоплата – порядок оплаты, подразумевающий оплату Услуг после их </w:t>
      </w:r>
      <w:r w:rsidR="00D37F2D" w:rsidRPr="0090279D">
        <w:rPr>
          <w:sz w:val="18"/>
          <w:szCs w:val="18"/>
        </w:rPr>
        <w:t xml:space="preserve">фактического </w:t>
      </w:r>
      <w:r w:rsidRPr="0090279D">
        <w:rPr>
          <w:sz w:val="18"/>
          <w:szCs w:val="18"/>
        </w:rPr>
        <w:t>потребления.</w:t>
      </w:r>
    </w:p>
    <w:p w14:paraId="5335863E" w14:textId="3979D7BA" w:rsidR="0051032B" w:rsidRPr="0090279D" w:rsidRDefault="005F707E" w:rsidP="00427560">
      <w:pPr>
        <w:pStyle w:val="20"/>
        <w:ind w:left="851" w:hanging="851"/>
        <w:rPr>
          <w:sz w:val="18"/>
          <w:szCs w:val="18"/>
        </w:rPr>
      </w:pPr>
      <w:r w:rsidRPr="0090279D">
        <w:rPr>
          <w:sz w:val="18"/>
          <w:szCs w:val="18"/>
        </w:rPr>
        <w:t xml:space="preserve">Если </w:t>
      </w:r>
      <w:r w:rsidR="0051032B" w:rsidRPr="0090279D">
        <w:rPr>
          <w:sz w:val="18"/>
          <w:szCs w:val="18"/>
        </w:rPr>
        <w:t>в Описании отсутствует упоминание о применимом порядке расчёта, Стороны установили, что оплата таких Услуг осуществляется в порядке постоплаты.</w:t>
      </w:r>
    </w:p>
    <w:p w14:paraId="61262FF0" w14:textId="7C0CFF2F" w:rsidR="0051032B" w:rsidRPr="0090279D" w:rsidRDefault="005F707E" w:rsidP="00427560">
      <w:pPr>
        <w:pStyle w:val="20"/>
        <w:ind w:left="851" w:hanging="851"/>
        <w:rPr>
          <w:sz w:val="18"/>
          <w:szCs w:val="18"/>
        </w:rPr>
      </w:pPr>
      <w:r w:rsidRPr="0090279D">
        <w:rPr>
          <w:sz w:val="18"/>
          <w:szCs w:val="18"/>
        </w:rPr>
        <w:t xml:space="preserve">Если </w:t>
      </w:r>
      <w:r w:rsidR="0051032B" w:rsidRPr="0090279D">
        <w:rPr>
          <w:sz w:val="18"/>
          <w:szCs w:val="18"/>
        </w:rPr>
        <w:t xml:space="preserve">Описание содержит несколько вариантов порядка расчёта, при Заказе Услуги Заказчик выбирает применимый порядок. Указанный порядок отражается в соответствующем Заказе. </w:t>
      </w:r>
      <w:r w:rsidR="0090279D">
        <w:rPr>
          <w:sz w:val="18"/>
          <w:szCs w:val="18"/>
        </w:rPr>
        <w:t>Е</w:t>
      </w:r>
      <w:r w:rsidR="0051032B" w:rsidRPr="0090279D">
        <w:rPr>
          <w:sz w:val="18"/>
          <w:szCs w:val="18"/>
        </w:rPr>
        <w:t xml:space="preserve">сли Заказ не содержит какого-либо упоминания о порядке расчёта, </w:t>
      </w:r>
      <w:r w:rsidR="0090279D">
        <w:rPr>
          <w:sz w:val="18"/>
          <w:szCs w:val="18"/>
        </w:rPr>
        <w:t xml:space="preserve">то </w:t>
      </w:r>
      <w:r w:rsidR="0051032B" w:rsidRPr="0090279D">
        <w:rPr>
          <w:sz w:val="18"/>
          <w:szCs w:val="18"/>
        </w:rPr>
        <w:t>применяется постоплата Услуг.</w:t>
      </w:r>
    </w:p>
    <w:p w14:paraId="59E4577A" w14:textId="74149CC1" w:rsidR="0051032B" w:rsidRPr="0090279D" w:rsidRDefault="0051032B" w:rsidP="0090279D">
      <w:pPr>
        <w:pStyle w:val="20"/>
        <w:spacing w:after="0"/>
        <w:ind w:left="851" w:hanging="851"/>
        <w:rPr>
          <w:sz w:val="18"/>
          <w:szCs w:val="18"/>
        </w:rPr>
      </w:pPr>
      <w:r w:rsidRPr="0090279D">
        <w:rPr>
          <w:sz w:val="18"/>
          <w:szCs w:val="18"/>
        </w:rPr>
        <w:t xml:space="preserve">Предварительная оплата осуществляется посредством внесения Заказчиком денежных средств Исполнителю до момента </w:t>
      </w:r>
      <w:r w:rsidR="005F707E" w:rsidRPr="0090279D">
        <w:rPr>
          <w:sz w:val="18"/>
          <w:szCs w:val="18"/>
        </w:rPr>
        <w:t xml:space="preserve">фактического </w:t>
      </w:r>
      <w:r w:rsidRPr="0090279D">
        <w:rPr>
          <w:sz w:val="18"/>
          <w:szCs w:val="18"/>
        </w:rPr>
        <w:t>потребления Услуг. Внес</w:t>
      </w:r>
      <w:r w:rsidR="005F707E" w:rsidRPr="0090279D">
        <w:rPr>
          <w:sz w:val="18"/>
          <w:szCs w:val="18"/>
        </w:rPr>
        <w:t>ё</w:t>
      </w:r>
      <w:r w:rsidRPr="0090279D">
        <w:rPr>
          <w:sz w:val="18"/>
          <w:szCs w:val="18"/>
        </w:rPr>
        <w:t>нные денежные средства отражаются на Балансе Заказчика в Личном кабинете. Стороны установили, что Исполнитель вправе осуществлять удержания средств на Балансе Заказчика в следующих случаях:</w:t>
      </w:r>
    </w:p>
    <w:p w14:paraId="27FCD789" w14:textId="77777777" w:rsidR="0051032B" w:rsidRPr="0090279D" w:rsidRDefault="0051032B" w:rsidP="0090279D">
      <w:pPr>
        <w:pStyle w:val="3"/>
        <w:spacing w:after="0"/>
        <w:ind w:left="851" w:hanging="851"/>
        <w:rPr>
          <w:sz w:val="18"/>
          <w:szCs w:val="18"/>
        </w:rPr>
      </w:pPr>
      <w:r w:rsidRPr="0090279D">
        <w:rPr>
          <w:sz w:val="18"/>
          <w:szCs w:val="18"/>
        </w:rPr>
        <w:t>Возникновения у Заказчика просрочки по оплате иных Услуг по Договору (например, оплачиваемых в порядке постоплаты) на срок, превышающий 30 (тридцать) дней;</w:t>
      </w:r>
    </w:p>
    <w:p w14:paraId="29E5720C" w14:textId="77777777" w:rsidR="0051032B" w:rsidRPr="0090279D" w:rsidRDefault="0051032B" w:rsidP="00427560">
      <w:pPr>
        <w:pStyle w:val="3"/>
        <w:ind w:left="851" w:hanging="851"/>
        <w:rPr>
          <w:sz w:val="18"/>
          <w:szCs w:val="18"/>
        </w:rPr>
      </w:pPr>
      <w:r w:rsidRPr="0090279D">
        <w:rPr>
          <w:sz w:val="18"/>
          <w:szCs w:val="18"/>
        </w:rPr>
        <w:t>Возникновения на стороне Заказчика иных подтвержденных денежных обязательств перед Исполнителем, связанных с Договором (например, штрафы со стороны третьих лиц, возникшие в связи с неисполнением обязательств Заказчиком).</w:t>
      </w:r>
    </w:p>
    <w:p w14:paraId="6F9E3CC6" w14:textId="77777777" w:rsidR="0051032B" w:rsidRPr="0090279D" w:rsidRDefault="0051032B" w:rsidP="0090279D">
      <w:pPr>
        <w:pStyle w:val="20"/>
        <w:spacing w:after="0"/>
        <w:ind w:left="851" w:hanging="851"/>
        <w:rPr>
          <w:sz w:val="18"/>
          <w:szCs w:val="18"/>
        </w:rPr>
      </w:pPr>
      <w:r w:rsidRPr="0090279D">
        <w:rPr>
          <w:sz w:val="18"/>
          <w:szCs w:val="18"/>
        </w:rPr>
        <w:t>Исполнитель обязуется вернуть денежные средства, поступившие ему в порядке предоплаты, в полном объёме в случае соответствующего обращения Заказчика в течение 10 (десяти) рабочих дней, при соблюдении следующих условий:</w:t>
      </w:r>
    </w:p>
    <w:p w14:paraId="248E5E0F" w14:textId="77777777" w:rsidR="0051032B" w:rsidRPr="0090279D" w:rsidRDefault="0051032B" w:rsidP="0090279D">
      <w:pPr>
        <w:pStyle w:val="3"/>
        <w:spacing w:after="0"/>
        <w:ind w:left="851" w:hanging="851"/>
        <w:rPr>
          <w:sz w:val="18"/>
          <w:szCs w:val="18"/>
        </w:rPr>
      </w:pPr>
      <w:r w:rsidRPr="0090279D">
        <w:rPr>
          <w:sz w:val="18"/>
          <w:szCs w:val="18"/>
        </w:rPr>
        <w:t>Заказчик обратился с письменным заявлением к Исполнителю, подписанным уполномоченным лицом;</w:t>
      </w:r>
    </w:p>
    <w:p w14:paraId="04BB2F1C" w14:textId="77777777" w:rsidR="0051032B" w:rsidRPr="0090279D" w:rsidRDefault="0051032B" w:rsidP="00427560">
      <w:pPr>
        <w:pStyle w:val="3"/>
        <w:ind w:left="851" w:hanging="851"/>
        <w:rPr>
          <w:sz w:val="18"/>
          <w:szCs w:val="18"/>
        </w:rPr>
      </w:pPr>
      <w:r w:rsidRPr="0090279D">
        <w:rPr>
          <w:sz w:val="18"/>
          <w:szCs w:val="18"/>
        </w:rPr>
        <w:t>Со стороны Заказчика на момент обращения отсутствует задолженность по Договору в связи с оказанием иных Услуг, а также исполнением иных обязательств по Договору. В случае наличия непогашенных обязательств по Договору денежные средства возвращаются Заказчику с учётом удержания полагающихся Исполнителю сумм.</w:t>
      </w:r>
    </w:p>
    <w:p w14:paraId="4BAF6A6A" w14:textId="77777777" w:rsidR="000E7F6F" w:rsidRDefault="0051032B" w:rsidP="000E7F6F">
      <w:pPr>
        <w:pStyle w:val="20"/>
        <w:ind w:left="851" w:hanging="851"/>
        <w:rPr>
          <w:sz w:val="18"/>
          <w:szCs w:val="18"/>
        </w:rPr>
      </w:pPr>
      <w:r w:rsidRPr="0090279D">
        <w:rPr>
          <w:sz w:val="18"/>
          <w:szCs w:val="18"/>
        </w:rPr>
        <w:t>На денежные средства, предоставленные в порядке предварительной оплаты, не распространяются условия о коммерческом кредите, предусмотренные ГК РФ. Заказчик не вправе требовать от Исполнителя уплаты каких-либо процентов за внес</w:t>
      </w:r>
      <w:r w:rsidR="002D3670">
        <w:rPr>
          <w:sz w:val="18"/>
          <w:szCs w:val="18"/>
        </w:rPr>
        <w:t>ё</w:t>
      </w:r>
      <w:r w:rsidRPr="0090279D">
        <w:rPr>
          <w:sz w:val="18"/>
          <w:szCs w:val="18"/>
        </w:rPr>
        <w:t>нные в порядке предоплаты денежные средства.</w:t>
      </w:r>
    </w:p>
    <w:p w14:paraId="53CED3ED" w14:textId="77777777" w:rsidR="000E7F6F" w:rsidRPr="0090279D" w:rsidRDefault="000E7F6F" w:rsidP="000D3C5B">
      <w:pPr>
        <w:pStyle w:val="20"/>
        <w:numPr>
          <w:ilvl w:val="0"/>
          <w:numId w:val="0"/>
        </w:numPr>
        <w:rPr>
          <w:sz w:val="18"/>
          <w:szCs w:val="18"/>
        </w:rPr>
      </w:pPr>
    </w:p>
    <w:p w14:paraId="10E19C40" w14:textId="77777777" w:rsidR="0051032B" w:rsidRPr="0090279D" w:rsidRDefault="0051032B" w:rsidP="00A8612F">
      <w:pPr>
        <w:pStyle w:val="a0"/>
        <w:ind w:left="357" w:hanging="357"/>
        <w:contextualSpacing/>
        <w:rPr>
          <w:sz w:val="18"/>
          <w:szCs w:val="18"/>
        </w:rPr>
      </w:pPr>
      <w:r w:rsidRPr="0090279D">
        <w:rPr>
          <w:sz w:val="18"/>
          <w:szCs w:val="18"/>
        </w:rPr>
        <w:t>СПОСОБЫ ОПЛАТЫ / ПОРЯДОК ПОПОЛНЕНИЯ БАЛАНСА</w:t>
      </w:r>
    </w:p>
    <w:p w14:paraId="3A340869" w14:textId="6E0D1755" w:rsidR="0051032B" w:rsidRPr="0090279D" w:rsidRDefault="0051032B" w:rsidP="00427560">
      <w:pPr>
        <w:pStyle w:val="20"/>
        <w:ind w:left="851" w:hanging="851"/>
        <w:rPr>
          <w:sz w:val="18"/>
          <w:szCs w:val="18"/>
        </w:rPr>
      </w:pPr>
      <w:r w:rsidRPr="0090279D">
        <w:rPr>
          <w:sz w:val="18"/>
          <w:szCs w:val="18"/>
        </w:rPr>
        <w:t xml:space="preserve">Оплата Услуг Исполнителя осуществляется </w:t>
      </w:r>
      <w:r w:rsidR="002D3670" w:rsidRPr="0090279D">
        <w:rPr>
          <w:sz w:val="18"/>
          <w:szCs w:val="18"/>
        </w:rPr>
        <w:t>пут</w:t>
      </w:r>
      <w:r w:rsidR="002D3670">
        <w:rPr>
          <w:sz w:val="18"/>
          <w:szCs w:val="18"/>
        </w:rPr>
        <w:t>ё</w:t>
      </w:r>
      <w:r w:rsidR="002D3670" w:rsidRPr="0090279D">
        <w:rPr>
          <w:sz w:val="18"/>
          <w:szCs w:val="18"/>
        </w:rPr>
        <w:t xml:space="preserve">м </w:t>
      </w:r>
      <w:r w:rsidRPr="0090279D">
        <w:rPr>
          <w:sz w:val="18"/>
          <w:szCs w:val="18"/>
        </w:rPr>
        <w:t xml:space="preserve">безналичного перечисления денежных средств с расчетного счета Заказчика на расчетный счет Исполнителя способами, указанными в Личном кабинете на дату оплаты Услуг. С момента реализации Исполнителем соответствующего функционала в Личном кабинете, полученные Исполнителем денежные средства отражаются на Балансе в Личном кабинете и списываются с Баланса в оплату выбранной Заказчиком Услуги на основании выбранного тарифа и периода оказания Услуг, отражаемых в Личном кабинете. </w:t>
      </w:r>
      <w:bookmarkStart w:id="6" w:name="_Hlk26974908"/>
      <w:bookmarkEnd w:id="6"/>
    </w:p>
    <w:p w14:paraId="4578351C" w14:textId="77777777" w:rsidR="0051032B" w:rsidRPr="0090279D" w:rsidRDefault="0051032B" w:rsidP="0090279D">
      <w:pPr>
        <w:pStyle w:val="20"/>
        <w:spacing w:after="0"/>
        <w:ind w:left="851" w:hanging="851"/>
        <w:rPr>
          <w:sz w:val="18"/>
          <w:szCs w:val="18"/>
        </w:rPr>
      </w:pPr>
      <w:r w:rsidRPr="0090279D">
        <w:rPr>
          <w:sz w:val="18"/>
          <w:szCs w:val="18"/>
        </w:rPr>
        <w:t xml:space="preserve">Денежные средства считаются полученными Исполнителем: </w:t>
      </w:r>
    </w:p>
    <w:p w14:paraId="2F9A4D29" w14:textId="0744F8FD" w:rsidR="0051032B" w:rsidRPr="0090279D" w:rsidRDefault="0051032B" w:rsidP="0090279D">
      <w:pPr>
        <w:pStyle w:val="1"/>
        <w:spacing w:after="0"/>
        <w:ind w:hanging="357"/>
        <w:rPr>
          <w:sz w:val="18"/>
          <w:szCs w:val="18"/>
        </w:rPr>
      </w:pPr>
      <w:r w:rsidRPr="0090279D">
        <w:rPr>
          <w:sz w:val="18"/>
          <w:szCs w:val="18"/>
        </w:rPr>
        <w:lastRenderedPageBreak/>
        <w:t>при оплате пут</w:t>
      </w:r>
      <w:r w:rsidR="002D3670">
        <w:rPr>
          <w:sz w:val="18"/>
          <w:szCs w:val="18"/>
        </w:rPr>
        <w:t>ё</w:t>
      </w:r>
      <w:r w:rsidRPr="0090279D">
        <w:rPr>
          <w:sz w:val="18"/>
          <w:szCs w:val="18"/>
        </w:rPr>
        <w:t>м перевода денежных средств без использования электронных средств платежа в Личном кабинете – в момент зачисления денежных средств на расчетный счет Исполнителя, указанный в настоящем Договоре, при соблюдении условий оплаты, указанных в выставленном Исполнителем счете;</w:t>
      </w:r>
    </w:p>
    <w:p w14:paraId="4D8EFD81" w14:textId="77777777" w:rsidR="0051032B" w:rsidRPr="0090279D" w:rsidRDefault="0051032B" w:rsidP="00427560">
      <w:pPr>
        <w:pStyle w:val="1"/>
        <w:ind w:hanging="357"/>
        <w:rPr>
          <w:sz w:val="18"/>
          <w:szCs w:val="18"/>
        </w:rPr>
      </w:pPr>
      <w:r w:rsidRPr="0090279D">
        <w:rPr>
          <w:sz w:val="18"/>
          <w:szCs w:val="18"/>
        </w:rPr>
        <w:t>при оплате с использованием электронных средств платежа в Личном кабинете – в момент получения Исполнителем от провайдера услуг по предоставлению электронных средств платежа подтверждения о принятии к исполнению обязательств по переводу денежных средств в адрес Исполнителя.</w:t>
      </w:r>
    </w:p>
    <w:p w14:paraId="096B11E4" w14:textId="7C10C4F8" w:rsidR="0051032B" w:rsidRPr="0090279D" w:rsidRDefault="0051032B" w:rsidP="00427560">
      <w:pPr>
        <w:pStyle w:val="20"/>
        <w:ind w:left="851" w:hanging="851"/>
        <w:rPr>
          <w:sz w:val="18"/>
          <w:szCs w:val="18"/>
        </w:rPr>
      </w:pPr>
      <w:r w:rsidRPr="0090279D">
        <w:rPr>
          <w:sz w:val="18"/>
          <w:szCs w:val="18"/>
        </w:rPr>
        <w:t>Оплата услуг по Договору может быть возложена Заказчиком на третье лицо при условии соблюдения Заказчиком порядка и условий оплаты Услуг пут</w:t>
      </w:r>
      <w:r w:rsidR="002D3670">
        <w:rPr>
          <w:sz w:val="18"/>
          <w:szCs w:val="18"/>
        </w:rPr>
        <w:t>ё</w:t>
      </w:r>
      <w:r w:rsidRPr="0090279D">
        <w:rPr>
          <w:sz w:val="18"/>
          <w:szCs w:val="18"/>
        </w:rPr>
        <w:t>м перевода денежных средств со счета третьего лица, размещенных Исполнителем в Личном кабинете.</w:t>
      </w:r>
    </w:p>
    <w:p w14:paraId="0EED09CE" w14:textId="3A5E8DB4" w:rsidR="0051032B" w:rsidRDefault="0051032B" w:rsidP="00427560">
      <w:pPr>
        <w:pStyle w:val="20"/>
        <w:ind w:left="851" w:hanging="851"/>
        <w:rPr>
          <w:sz w:val="18"/>
          <w:szCs w:val="18"/>
        </w:rPr>
      </w:pPr>
      <w:r w:rsidRPr="0090279D">
        <w:rPr>
          <w:sz w:val="18"/>
          <w:szCs w:val="18"/>
        </w:rPr>
        <w:t>При оплате Услуг с использованием электронных средств платежа, доступ к которым предоставляется уполномоченному представителю Заказчика (Пользователю) при совершении им входа в Личный кабинет, заявление об исполнении обязанности Заказчика по оплате услуг Исполнителя лицом, использующим такое электронное средство платежа, считается полученным Исполнителем. Полномочия лица, использующего электронное средство платежа для оплаты Услуг Исполнителя, предоставляемых Заказчику, подтверждаются использованием таким лицом предоставленного Исполнителем Заказчику логина и пароля для доступа в</w:t>
      </w:r>
      <w:r w:rsidRPr="0090279D" w:rsidDel="00E2198A">
        <w:rPr>
          <w:sz w:val="18"/>
          <w:szCs w:val="18"/>
        </w:rPr>
        <w:t xml:space="preserve"> </w:t>
      </w:r>
      <w:r w:rsidRPr="0090279D">
        <w:rPr>
          <w:sz w:val="18"/>
          <w:szCs w:val="18"/>
        </w:rPr>
        <w:t xml:space="preserve">Личный кабинет. </w:t>
      </w:r>
    </w:p>
    <w:p w14:paraId="517576FA" w14:textId="77777777" w:rsidR="00863CA9" w:rsidRPr="00863CA9" w:rsidRDefault="00863CA9" w:rsidP="00CE5F95">
      <w:pPr>
        <w:pStyle w:val="20"/>
        <w:ind w:left="851" w:hanging="851"/>
        <w:rPr>
          <w:snapToGrid/>
          <w:sz w:val="18"/>
          <w:szCs w:val="18"/>
        </w:rPr>
      </w:pPr>
      <w:r w:rsidRPr="00CE5F95">
        <w:rPr>
          <w:sz w:val="18"/>
          <w:szCs w:val="18"/>
        </w:rPr>
        <w:t>Обновление данных Баланса по некоторым Услугам может происходить с задержкой до 4 (четырех) часов с момента потребления. В этом случае Баланс может принимать отрицательное значение. Задолженность по фактически потреблённым Услугам подлежит оплате.</w:t>
      </w:r>
    </w:p>
    <w:p w14:paraId="369DE2B4" w14:textId="77777777" w:rsidR="0051032B" w:rsidRPr="0090279D" w:rsidRDefault="0051032B" w:rsidP="00A8612F">
      <w:pPr>
        <w:pStyle w:val="a0"/>
        <w:ind w:left="357" w:hanging="357"/>
        <w:contextualSpacing/>
        <w:rPr>
          <w:sz w:val="18"/>
          <w:szCs w:val="18"/>
        </w:rPr>
      </w:pPr>
      <w:r w:rsidRPr="0090279D">
        <w:rPr>
          <w:sz w:val="18"/>
          <w:szCs w:val="18"/>
        </w:rPr>
        <w:t>ОРГАНИЗАЦИЯ ИНФОРМАЦИОННОЙ БЕЗОПАСНОСТИ В ОТНОШЕНИИ УСЛУГ</w:t>
      </w:r>
    </w:p>
    <w:p w14:paraId="620ED613" w14:textId="77777777" w:rsidR="0051032B" w:rsidRPr="0090279D" w:rsidRDefault="0051032B" w:rsidP="0090279D">
      <w:pPr>
        <w:pStyle w:val="20"/>
        <w:spacing w:after="0"/>
        <w:ind w:left="851" w:hanging="851"/>
        <w:rPr>
          <w:sz w:val="18"/>
          <w:szCs w:val="18"/>
        </w:rPr>
      </w:pPr>
      <w:r w:rsidRPr="0090279D">
        <w:rPr>
          <w:sz w:val="18"/>
          <w:szCs w:val="18"/>
        </w:rPr>
        <w:t>Описания могут предусматривать меры и способы:</w:t>
      </w:r>
    </w:p>
    <w:p w14:paraId="6E378A11" w14:textId="638E6539" w:rsidR="0051032B" w:rsidRPr="0090279D" w:rsidRDefault="0051032B" w:rsidP="0090279D">
      <w:pPr>
        <w:pStyle w:val="3"/>
        <w:spacing w:after="0"/>
        <w:ind w:left="851" w:hanging="851"/>
        <w:rPr>
          <w:sz w:val="18"/>
          <w:szCs w:val="18"/>
        </w:rPr>
      </w:pPr>
      <w:r w:rsidRPr="0090279D">
        <w:rPr>
          <w:sz w:val="18"/>
          <w:szCs w:val="18"/>
        </w:rPr>
        <w:t xml:space="preserve">Которые применяет Исполнитель, для защиты информации, Облака </w:t>
      </w:r>
      <w:r w:rsidRPr="0090279D">
        <w:rPr>
          <w:sz w:val="18"/>
          <w:szCs w:val="18"/>
          <w:lang w:val="en-US"/>
        </w:rPr>
        <w:t>Cloud</w:t>
      </w:r>
      <w:r w:rsidR="00BB2EDE" w:rsidRPr="00BB2EDE">
        <w:rPr>
          <w:sz w:val="18"/>
          <w:szCs w:val="18"/>
        </w:rPr>
        <w:t>.</w:t>
      </w:r>
      <w:r w:rsidR="00BB2EDE">
        <w:rPr>
          <w:sz w:val="18"/>
          <w:szCs w:val="18"/>
          <w:lang w:val="en-US"/>
        </w:rPr>
        <w:t>ru</w:t>
      </w:r>
      <w:r w:rsidRPr="0090279D">
        <w:rPr>
          <w:sz w:val="18"/>
          <w:szCs w:val="18"/>
        </w:rPr>
        <w:t xml:space="preserve"> и средств его управления;</w:t>
      </w:r>
    </w:p>
    <w:p w14:paraId="63B88EFB" w14:textId="2250103F" w:rsidR="0051032B" w:rsidRPr="0090279D" w:rsidRDefault="0051032B" w:rsidP="00427560">
      <w:pPr>
        <w:pStyle w:val="3"/>
        <w:ind w:left="851" w:hanging="851"/>
        <w:rPr>
          <w:sz w:val="18"/>
          <w:szCs w:val="18"/>
        </w:rPr>
      </w:pPr>
      <w:r w:rsidRPr="0090279D">
        <w:rPr>
          <w:sz w:val="18"/>
          <w:szCs w:val="18"/>
        </w:rPr>
        <w:t>Направленные на выявление недостатков организации системы ИБ Облака Cloud</w:t>
      </w:r>
      <w:r w:rsidR="00BB2EDE" w:rsidRPr="00BB2EDE">
        <w:rPr>
          <w:sz w:val="18"/>
          <w:szCs w:val="18"/>
        </w:rPr>
        <w:t>.</w:t>
      </w:r>
      <w:r w:rsidR="00BB2EDE">
        <w:rPr>
          <w:sz w:val="18"/>
          <w:szCs w:val="18"/>
          <w:lang w:val="en-US"/>
        </w:rPr>
        <w:t>ru</w:t>
      </w:r>
      <w:r w:rsidRPr="0090279D">
        <w:rPr>
          <w:sz w:val="18"/>
          <w:szCs w:val="18"/>
        </w:rPr>
        <w:t xml:space="preserve"> (аудит, тестирование, и</w:t>
      </w:r>
      <w:r w:rsidR="00E41D12">
        <w:rPr>
          <w:sz w:val="18"/>
          <w:szCs w:val="18"/>
        </w:rPr>
        <w:t xml:space="preserve"> </w:t>
      </w:r>
      <w:r w:rsidRPr="0090279D">
        <w:rPr>
          <w:sz w:val="18"/>
          <w:szCs w:val="18"/>
        </w:rPr>
        <w:t>т.д.).</w:t>
      </w:r>
    </w:p>
    <w:p w14:paraId="7CB2C3D8" w14:textId="41E428F5" w:rsidR="0051032B" w:rsidRPr="0090279D" w:rsidRDefault="0051032B" w:rsidP="00427560">
      <w:pPr>
        <w:pStyle w:val="20"/>
        <w:ind w:left="851" w:hanging="851"/>
        <w:rPr>
          <w:sz w:val="18"/>
          <w:szCs w:val="18"/>
        </w:rPr>
      </w:pPr>
      <w:r w:rsidRPr="0090279D">
        <w:rPr>
          <w:sz w:val="18"/>
          <w:szCs w:val="18"/>
        </w:rPr>
        <w:t>В отношении процессов</w:t>
      </w:r>
      <w:r w:rsidR="0078394A">
        <w:rPr>
          <w:sz w:val="18"/>
          <w:szCs w:val="18"/>
        </w:rPr>
        <w:t xml:space="preserve"> </w:t>
      </w:r>
      <w:r w:rsidRPr="0090279D">
        <w:rPr>
          <w:sz w:val="18"/>
          <w:szCs w:val="18"/>
        </w:rPr>
        <w:t>/</w:t>
      </w:r>
      <w:r w:rsidR="0078394A">
        <w:rPr>
          <w:sz w:val="18"/>
          <w:szCs w:val="18"/>
        </w:rPr>
        <w:t xml:space="preserve"> </w:t>
      </w:r>
      <w:r w:rsidRPr="0090279D">
        <w:rPr>
          <w:sz w:val="18"/>
          <w:szCs w:val="18"/>
        </w:rPr>
        <w:t xml:space="preserve">сервисов ИБ Описания могут содержать информацию, касающуюся распределения ролей, обязанностей и ответственности в области ИБ между Заказчиком и Исполнителем. </w:t>
      </w:r>
    </w:p>
    <w:p w14:paraId="13A3335C" w14:textId="5ED66BD6" w:rsidR="0051032B" w:rsidRPr="0090279D" w:rsidRDefault="0051032B" w:rsidP="00427560">
      <w:pPr>
        <w:pStyle w:val="20"/>
        <w:ind w:left="851" w:hanging="851"/>
        <w:rPr>
          <w:sz w:val="18"/>
          <w:szCs w:val="18"/>
        </w:rPr>
      </w:pPr>
      <w:r w:rsidRPr="0090279D">
        <w:rPr>
          <w:sz w:val="18"/>
          <w:szCs w:val="18"/>
        </w:rPr>
        <w:t>В рамках оказания Услуг Исполнитель не предоставляет опции информирования о возможностях маркировки и</w:t>
      </w:r>
      <w:r w:rsidR="009F2FF2" w:rsidRPr="0090279D">
        <w:rPr>
          <w:sz w:val="18"/>
          <w:szCs w:val="18"/>
        </w:rPr>
        <w:t xml:space="preserve"> (</w:t>
      </w:r>
      <w:r w:rsidRPr="0090279D">
        <w:rPr>
          <w:sz w:val="18"/>
          <w:szCs w:val="18"/>
        </w:rPr>
        <w:t>или</w:t>
      </w:r>
      <w:r w:rsidR="009F2FF2" w:rsidRPr="0090279D">
        <w:rPr>
          <w:sz w:val="18"/>
          <w:szCs w:val="18"/>
        </w:rPr>
        <w:t>)</w:t>
      </w:r>
      <w:r w:rsidRPr="0090279D">
        <w:rPr>
          <w:sz w:val="18"/>
          <w:szCs w:val="18"/>
        </w:rPr>
        <w:t xml:space="preserve"> классификации информации</w:t>
      </w:r>
      <w:r w:rsidR="0090279D">
        <w:rPr>
          <w:sz w:val="18"/>
          <w:szCs w:val="18"/>
        </w:rPr>
        <w:t xml:space="preserve"> </w:t>
      </w:r>
      <w:r w:rsidRPr="0090279D">
        <w:rPr>
          <w:sz w:val="18"/>
          <w:szCs w:val="18"/>
        </w:rPr>
        <w:t>/</w:t>
      </w:r>
      <w:r w:rsidR="0090279D">
        <w:rPr>
          <w:sz w:val="18"/>
          <w:szCs w:val="18"/>
        </w:rPr>
        <w:t xml:space="preserve"> </w:t>
      </w:r>
      <w:r w:rsidRPr="0090279D">
        <w:rPr>
          <w:sz w:val="18"/>
          <w:szCs w:val="18"/>
        </w:rPr>
        <w:t>активов Заказчика пут</w:t>
      </w:r>
      <w:r w:rsidR="002D3670">
        <w:rPr>
          <w:sz w:val="18"/>
          <w:szCs w:val="18"/>
        </w:rPr>
        <w:t>ё</w:t>
      </w:r>
      <w:r w:rsidRPr="0090279D">
        <w:rPr>
          <w:sz w:val="18"/>
          <w:szCs w:val="18"/>
        </w:rPr>
        <w:t>м наименования и</w:t>
      </w:r>
      <w:r w:rsidR="009F2FF2" w:rsidRPr="0090279D">
        <w:rPr>
          <w:sz w:val="18"/>
          <w:szCs w:val="18"/>
        </w:rPr>
        <w:t xml:space="preserve"> (</w:t>
      </w:r>
      <w:r w:rsidRPr="0090279D">
        <w:rPr>
          <w:sz w:val="18"/>
          <w:szCs w:val="18"/>
        </w:rPr>
        <w:t>или</w:t>
      </w:r>
      <w:r w:rsidR="009F2FF2" w:rsidRPr="0090279D">
        <w:rPr>
          <w:sz w:val="18"/>
          <w:szCs w:val="18"/>
        </w:rPr>
        <w:t>)</w:t>
      </w:r>
      <w:r w:rsidRPr="0090279D">
        <w:rPr>
          <w:sz w:val="18"/>
          <w:szCs w:val="18"/>
        </w:rPr>
        <w:t xml:space="preserve"> изменения е</w:t>
      </w:r>
      <w:r w:rsidR="002D3670">
        <w:rPr>
          <w:sz w:val="18"/>
          <w:szCs w:val="18"/>
        </w:rPr>
        <w:t>ё</w:t>
      </w:r>
      <w:r w:rsidR="0090279D">
        <w:rPr>
          <w:sz w:val="18"/>
          <w:szCs w:val="18"/>
        </w:rPr>
        <w:t xml:space="preserve"> (их)</w:t>
      </w:r>
      <w:r w:rsidRPr="0090279D">
        <w:rPr>
          <w:sz w:val="18"/>
          <w:szCs w:val="18"/>
        </w:rPr>
        <w:t xml:space="preserve"> свойств. Если это применимо к конкретным Услугам, Заказчик может воспользоваться встроенными возможностями ПО, в случае предоставления такого ПО Заказчику в рамках оказания Услуг, и ознакомиться с предоставленными инструкциями от производителей данного ПО.</w:t>
      </w:r>
    </w:p>
    <w:p w14:paraId="76F5FEF3" w14:textId="77777777" w:rsidR="00916B43" w:rsidRDefault="00916B43"/>
    <w:sectPr w:rsidR="00916B43" w:rsidSect="00D53EF9">
      <w:footerReference w:type="default" r:id="rId13"/>
      <w:headerReference w:type="first" r:id="rId14"/>
      <w:footerReference w:type="first" r:id="rId15"/>
      <w:pgSz w:w="11906" w:h="16838"/>
      <w:pgMar w:top="851" w:right="850" w:bottom="1276" w:left="1134" w:header="423" w:footer="10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DA9A4" w14:textId="77777777" w:rsidR="00F52514" w:rsidRDefault="00F52514" w:rsidP="0051032B">
      <w:r>
        <w:separator/>
      </w:r>
    </w:p>
  </w:endnote>
  <w:endnote w:type="continuationSeparator" w:id="0">
    <w:p w14:paraId="4BB3595D" w14:textId="77777777" w:rsidR="00F52514" w:rsidRDefault="00F52514" w:rsidP="0051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B Sans Text">
    <w:altName w:val="Calibri"/>
    <w:panose1 w:val="020B0503040504020204"/>
    <w:charset w:val="00"/>
    <w:family w:val="swiss"/>
    <w:notTrueType/>
    <w:pitch w:val="variable"/>
    <w:sig w:usb0="A00002FF" w:usb1="5000205B" w:usb2="00000008" w:usb3="00000000" w:csb0="00000097" w:csb1="00000000"/>
  </w:font>
  <w:font w:name="SB Sans Display">
    <w:altName w:val="Calibri"/>
    <w:panose1 w:val="020B0503040504020204"/>
    <w:charset w:val="00"/>
    <w:family w:val="swiss"/>
    <w:notTrueType/>
    <w:pitch w:val="variable"/>
    <w:sig w:usb0="A00002FF" w:usb1="5000205B" w:usb2="00000008" w:usb3="00000000" w:csb0="0000009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B Sans Text"/>
        <w:szCs w:val="18"/>
      </w:rPr>
      <w:id w:val="-1126849662"/>
      <w:docPartObj>
        <w:docPartGallery w:val="Page Numbers (Bottom of Page)"/>
        <w:docPartUnique/>
      </w:docPartObj>
    </w:sdtPr>
    <w:sdtEndPr/>
    <w:sdtContent>
      <w:sdt>
        <w:sdtPr>
          <w:rPr>
            <w:rFonts w:cs="SB Sans Text"/>
            <w:szCs w:val="18"/>
          </w:rPr>
          <w:id w:val="54207862"/>
          <w:docPartObj>
            <w:docPartGallery w:val="Page Numbers (Top of Page)"/>
            <w:docPartUnique/>
          </w:docPartObj>
        </w:sdtPr>
        <w:sdtEndPr/>
        <w:sdtContent>
          <w:p w14:paraId="026DE60A" w14:textId="7032CA4C" w:rsidR="0090279D" w:rsidRPr="004875EA" w:rsidRDefault="0090279D" w:rsidP="00661FA6">
            <w:pPr>
              <w:pStyle w:val="a7"/>
              <w:jc w:val="center"/>
              <w:rPr>
                <w:rFonts w:cs="SB Sans Text"/>
                <w:szCs w:val="18"/>
              </w:rPr>
            </w:pPr>
            <w:r w:rsidRPr="00BB0B71">
              <w:rPr>
                <w:rFonts w:cs="SB Sans Text"/>
                <w:sz w:val="16"/>
                <w:szCs w:val="16"/>
              </w:rPr>
              <w:t xml:space="preserve">Страница </w:t>
            </w:r>
            <w:r w:rsidRPr="00BB0B71">
              <w:rPr>
                <w:rFonts w:cs="SB Sans Text"/>
                <w:sz w:val="16"/>
                <w:szCs w:val="16"/>
              </w:rPr>
              <w:fldChar w:fldCharType="begin"/>
            </w:r>
            <w:r w:rsidRPr="00BB0B71">
              <w:rPr>
                <w:rFonts w:cs="SB Sans Text"/>
                <w:sz w:val="16"/>
                <w:szCs w:val="16"/>
              </w:rPr>
              <w:instrText>PAGE</w:instrText>
            </w:r>
            <w:r w:rsidRPr="00BB0B71">
              <w:rPr>
                <w:rFonts w:cs="SB Sans Text"/>
                <w:sz w:val="16"/>
                <w:szCs w:val="16"/>
              </w:rPr>
              <w:fldChar w:fldCharType="separate"/>
            </w:r>
            <w:r w:rsidRPr="00BB0B71">
              <w:rPr>
                <w:rFonts w:cs="SB Sans Text"/>
                <w:sz w:val="16"/>
                <w:szCs w:val="16"/>
              </w:rPr>
              <w:t>1</w:t>
            </w:r>
            <w:r w:rsidRPr="00BB0B71">
              <w:rPr>
                <w:rFonts w:cs="SB Sans Text"/>
                <w:sz w:val="16"/>
                <w:szCs w:val="16"/>
              </w:rPr>
              <w:fldChar w:fldCharType="end"/>
            </w:r>
            <w:r w:rsidRPr="00BB0B71">
              <w:rPr>
                <w:rFonts w:cs="SB Sans Text"/>
                <w:sz w:val="16"/>
                <w:szCs w:val="16"/>
              </w:rPr>
              <w:t xml:space="preserve"> из </w:t>
            </w:r>
            <w:r w:rsidRPr="00BB0B71">
              <w:rPr>
                <w:rFonts w:cs="SB Sans Text"/>
                <w:sz w:val="16"/>
                <w:szCs w:val="16"/>
              </w:rPr>
              <w:fldChar w:fldCharType="begin"/>
            </w:r>
            <w:r w:rsidRPr="00BB0B71">
              <w:rPr>
                <w:rFonts w:cs="SB Sans Text"/>
                <w:sz w:val="16"/>
                <w:szCs w:val="16"/>
              </w:rPr>
              <w:instrText>NUMPAGES</w:instrText>
            </w:r>
            <w:r w:rsidRPr="00BB0B71">
              <w:rPr>
                <w:rFonts w:cs="SB Sans Text"/>
                <w:sz w:val="16"/>
                <w:szCs w:val="16"/>
              </w:rPr>
              <w:fldChar w:fldCharType="separate"/>
            </w:r>
            <w:r w:rsidRPr="00BB0B71">
              <w:rPr>
                <w:rFonts w:cs="SB Sans Text"/>
                <w:sz w:val="16"/>
                <w:szCs w:val="16"/>
              </w:rPr>
              <w:t>13</w:t>
            </w:r>
            <w:r w:rsidRPr="00BB0B71">
              <w:rPr>
                <w:rFonts w:cs="SB Sans Text"/>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02258" w14:textId="77777777" w:rsidR="0090279D" w:rsidRPr="00B16029" w:rsidRDefault="0090279D" w:rsidP="00661FA6">
    <w:pPr>
      <w:pStyle w:val="a7"/>
      <w:jc w:val="center"/>
      <w:rPr>
        <w:sz w:val="16"/>
        <w:szCs w:val="16"/>
      </w:rPr>
    </w:pPr>
    <w:r w:rsidRPr="00B16029">
      <w:rPr>
        <w:sz w:val="16"/>
        <w:szCs w:val="16"/>
      </w:rPr>
      <w:t xml:space="preserve">Страница </w:t>
    </w:r>
    <w:r w:rsidRPr="00B16029">
      <w:rPr>
        <w:sz w:val="16"/>
        <w:szCs w:val="16"/>
      </w:rPr>
      <w:fldChar w:fldCharType="begin"/>
    </w:r>
    <w:r w:rsidRPr="00B16029">
      <w:rPr>
        <w:sz w:val="16"/>
        <w:szCs w:val="16"/>
      </w:rPr>
      <w:instrText>PAGE</w:instrText>
    </w:r>
    <w:r w:rsidRPr="00B16029">
      <w:rPr>
        <w:sz w:val="16"/>
        <w:szCs w:val="16"/>
      </w:rPr>
      <w:fldChar w:fldCharType="separate"/>
    </w:r>
    <w:r w:rsidRPr="00B16029">
      <w:rPr>
        <w:sz w:val="16"/>
        <w:szCs w:val="16"/>
      </w:rPr>
      <w:t>1</w:t>
    </w:r>
    <w:r w:rsidRPr="00B16029">
      <w:rPr>
        <w:sz w:val="16"/>
        <w:szCs w:val="16"/>
      </w:rPr>
      <w:fldChar w:fldCharType="end"/>
    </w:r>
    <w:r w:rsidRPr="00B16029">
      <w:rPr>
        <w:sz w:val="16"/>
        <w:szCs w:val="16"/>
      </w:rPr>
      <w:t xml:space="preserve"> из </w:t>
    </w:r>
    <w:r w:rsidRPr="00B16029">
      <w:rPr>
        <w:sz w:val="16"/>
        <w:szCs w:val="16"/>
      </w:rPr>
      <w:fldChar w:fldCharType="begin"/>
    </w:r>
    <w:r w:rsidRPr="00B16029">
      <w:rPr>
        <w:sz w:val="16"/>
        <w:szCs w:val="16"/>
      </w:rPr>
      <w:instrText>NUMPAGES</w:instrText>
    </w:r>
    <w:r w:rsidRPr="00B16029">
      <w:rPr>
        <w:sz w:val="16"/>
        <w:szCs w:val="16"/>
      </w:rPr>
      <w:fldChar w:fldCharType="separate"/>
    </w:r>
    <w:r w:rsidRPr="00B16029">
      <w:rPr>
        <w:sz w:val="16"/>
        <w:szCs w:val="16"/>
      </w:rPr>
      <w:t>3</w:t>
    </w:r>
    <w:r w:rsidRPr="00B1602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FD0EF" w14:textId="77777777" w:rsidR="00F52514" w:rsidRDefault="00F52514" w:rsidP="0051032B">
      <w:r>
        <w:separator/>
      </w:r>
    </w:p>
  </w:footnote>
  <w:footnote w:type="continuationSeparator" w:id="0">
    <w:p w14:paraId="0735F7DF" w14:textId="77777777" w:rsidR="00F52514" w:rsidRDefault="00F52514" w:rsidP="0051032B">
      <w:r>
        <w:continuationSeparator/>
      </w:r>
    </w:p>
  </w:footnote>
  <w:footnote w:id="1">
    <w:p w14:paraId="756A46E9" w14:textId="77777777" w:rsidR="0090279D" w:rsidRDefault="0090279D" w:rsidP="0051032B">
      <w:pPr>
        <w:pStyle w:val="a9"/>
      </w:pPr>
      <w:r>
        <w:rPr>
          <w:rStyle w:val="ab"/>
        </w:rPr>
        <w:footnoteRef/>
      </w:r>
      <w:r>
        <w:t xml:space="preserve"> Обновление статуса Услуг в Личном кабинете не осуществляется в режиме реального времени. Изменения в Заказ вступают в силу в течение 24 часов с момента осуществления действий в Личном кабинете.</w:t>
      </w:r>
    </w:p>
  </w:footnote>
  <w:footnote w:id="2">
    <w:p w14:paraId="092F56C1" w14:textId="77777777" w:rsidR="0090279D" w:rsidRDefault="0090279D" w:rsidP="0051032B">
      <w:pPr>
        <w:pStyle w:val="a9"/>
      </w:pPr>
      <w:r>
        <w:rPr>
          <w:rStyle w:val="ab"/>
        </w:rPr>
        <w:footnoteRef/>
      </w:r>
      <w:r>
        <w:t xml:space="preserve"> </w:t>
      </w:r>
      <w:r w:rsidRPr="00AD374C">
        <w:t xml:space="preserve">Обновление данных Баланса по некоторым Услугам может происходить </w:t>
      </w:r>
      <w:r>
        <w:t>от</w:t>
      </w:r>
      <w:r w:rsidRPr="00AD374C">
        <w:t xml:space="preserve"> 2 (двух) </w:t>
      </w:r>
      <w:r>
        <w:t>до 4 (четырех)</w:t>
      </w:r>
      <w:r w:rsidRPr="00AD374C">
        <w:t xml:space="preserve"> часов</w:t>
      </w:r>
      <w:r>
        <w:t xml:space="preserve"> </w:t>
      </w:r>
      <w:r w:rsidRPr="00C2196D">
        <w:t xml:space="preserve">с момента </w:t>
      </w:r>
      <w:r>
        <w:t>потребления</w:t>
      </w:r>
      <w:r w:rsidRPr="00AD374C">
        <w:t>.</w:t>
      </w:r>
      <w:r>
        <w:t xml:space="preserve"> </w:t>
      </w:r>
      <w:r w:rsidRPr="00647441">
        <w:t xml:space="preserve">В тестовом режиме </w:t>
      </w:r>
      <w:r>
        <w:t>Б</w:t>
      </w:r>
      <w:r w:rsidRPr="00647441">
        <w:t>аланс услуг ML Space отражается в Консоли ML Space, при этом на текущий момент Исполнитель не гарантирует корректность отображения данных. Заказчик соглашается с тем, что такие данные в Консоли ML Space носят информативный характер.</w:t>
      </w:r>
      <w:r w:rsidRPr="00AD374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3" w:type="dxa"/>
      <w:tblInd w:w="10" w:type="dxa"/>
      <w:tblLayout w:type="fixed"/>
      <w:tblCellMar>
        <w:left w:w="0" w:type="dxa"/>
        <w:right w:w="0" w:type="dxa"/>
      </w:tblCellMar>
      <w:tblLook w:val="04A0" w:firstRow="1" w:lastRow="0" w:firstColumn="1" w:lastColumn="0" w:noHBand="0" w:noVBand="1"/>
    </w:tblPr>
    <w:tblGrid>
      <w:gridCol w:w="2625"/>
      <w:gridCol w:w="5385"/>
      <w:gridCol w:w="877"/>
      <w:gridCol w:w="1026"/>
    </w:tblGrid>
    <w:tr w:rsidR="00A64F4D" w14:paraId="57EE665D" w14:textId="77777777" w:rsidTr="006D3868">
      <w:trPr>
        <w:trHeight w:val="255"/>
      </w:trPr>
      <w:tc>
        <w:tcPr>
          <w:tcW w:w="2625" w:type="dxa"/>
          <w:vMerge w:val="restart"/>
          <w:tcMar>
            <w:top w:w="0" w:type="dxa"/>
            <w:left w:w="108" w:type="dxa"/>
            <w:bottom w:w="0" w:type="dxa"/>
            <w:right w:w="108" w:type="dxa"/>
          </w:tcMar>
          <w:vAlign w:val="bottom"/>
          <w:hideMark/>
        </w:tcPr>
        <w:p w14:paraId="24F092D1" w14:textId="10A79F05" w:rsidR="00A64F4D" w:rsidRDefault="00A64F4D" w:rsidP="00A64F4D">
          <w:pPr>
            <w:spacing w:line="256" w:lineRule="auto"/>
            <w:rPr>
              <w:snapToGrid/>
            </w:rPr>
          </w:pPr>
          <w:bookmarkStart w:id="7" w:name="_Hlk107312261"/>
          <w:r>
            <w:rPr>
              <w:noProof/>
            </w:rPr>
            <w:drawing>
              <wp:anchor distT="0" distB="0" distL="114300" distR="114300" simplePos="0" relativeHeight="251658240" behindDoc="1" locked="0" layoutInCell="1" allowOverlap="1" wp14:anchorId="4058ACF9" wp14:editId="7B7AE470">
                <wp:simplePos x="0" y="0"/>
                <wp:positionH relativeFrom="column">
                  <wp:posOffset>2540</wp:posOffset>
                </wp:positionH>
                <wp:positionV relativeFrom="paragraph">
                  <wp:posOffset>-283210</wp:posOffset>
                </wp:positionV>
                <wp:extent cx="1050290" cy="226060"/>
                <wp:effectExtent l="0" t="0" r="0" b="254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0290" cy="226060"/>
                        </a:xfrm>
                        <a:prstGeom prst="rect">
                          <a:avLst/>
                        </a:prstGeom>
                        <a:noFill/>
                      </pic:spPr>
                    </pic:pic>
                  </a:graphicData>
                </a:graphic>
                <wp14:sizeRelH relativeFrom="page">
                  <wp14:pctWidth>0</wp14:pctWidth>
                </wp14:sizeRelH>
                <wp14:sizeRelV relativeFrom="page">
                  <wp14:pctHeight>0</wp14:pctHeight>
                </wp14:sizeRelV>
              </wp:anchor>
            </w:drawing>
          </w:r>
        </w:p>
      </w:tc>
      <w:tc>
        <w:tcPr>
          <w:tcW w:w="5385" w:type="dxa"/>
          <w:tcMar>
            <w:top w:w="0" w:type="dxa"/>
            <w:left w:w="108" w:type="dxa"/>
            <w:bottom w:w="0" w:type="dxa"/>
            <w:right w:w="108" w:type="dxa"/>
          </w:tcMar>
          <w:vAlign w:val="bottom"/>
          <w:hideMark/>
        </w:tcPr>
        <w:p w14:paraId="3C3D24E8" w14:textId="77777777" w:rsidR="00A64F4D" w:rsidRDefault="00A64F4D" w:rsidP="00A64F4D">
          <w:pPr>
            <w:pStyle w:val="af0"/>
          </w:pPr>
          <w:r>
            <w:t>ООО</w:t>
          </w:r>
          <w:r>
            <w:rPr>
              <w:lang w:val="en-US"/>
            </w:rPr>
            <w:t> </w:t>
          </w:r>
          <w:r>
            <w:t>«Облачные</w:t>
          </w:r>
          <w:r>
            <w:rPr>
              <w:lang w:val="en-US"/>
            </w:rPr>
            <w:t> </w:t>
          </w:r>
          <w:r>
            <w:t xml:space="preserve">технологии» / </w:t>
          </w:r>
          <w:r>
            <w:rPr>
              <w:color w:val="000000"/>
              <w:lang w:val="en-US"/>
            </w:rPr>
            <w:t>Cloud</w:t>
          </w:r>
          <w:r>
            <w:rPr>
              <w:color w:val="000000"/>
            </w:rPr>
            <w:t>.</w:t>
          </w:r>
          <w:r>
            <w:rPr>
              <w:color w:val="000000"/>
              <w:lang w:val="en-US"/>
            </w:rPr>
            <w:t>ru</w:t>
          </w:r>
          <w:r w:rsidRPr="00A64F4D">
            <w:rPr>
              <w:color w:val="000000"/>
            </w:rPr>
            <w:t xml:space="preserve"> </w:t>
          </w:r>
          <w:r>
            <w:rPr>
              <w:color w:val="000000"/>
              <w:lang w:val="en-US"/>
            </w:rPr>
            <w:t>LLC</w:t>
          </w:r>
        </w:p>
      </w:tc>
      <w:tc>
        <w:tcPr>
          <w:tcW w:w="1903" w:type="dxa"/>
          <w:gridSpan w:val="2"/>
          <w:vAlign w:val="bottom"/>
          <w:hideMark/>
        </w:tcPr>
        <w:p w14:paraId="10BDAEFA" w14:textId="77777777" w:rsidR="00A64F4D" w:rsidRDefault="00A64F4D" w:rsidP="00A64F4D">
          <w:pPr>
            <w:pStyle w:val="af0"/>
            <w:jc w:val="center"/>
          </w:pPr>
          <w:r>
            <w:t>В</w:t>
          </w:r>
        </w:p>
      </w:tc>
    </w:tr>
    <w:tr w:rsidR="00A64F4D" w14:paraId="5852EA91" w14:textId="77777777" w:rsidTr="006D3868">
      <w:trPr>
        <w:trHeight w:val="255"/>
      </w:trPr>
      <w:tc>
        <w:tcPr>
          <w:tcW w:w="2625" w:type="dxa"/>
          <w:vMerge/>
          <w:vAlign w:val="center"/>
          <w:hideMark/>
        </w:tcPr>
        <w:p w14:paraId="6FD9EACE" w14:textId="77777777" w:rsidR="00A64F4D" w:rsidRDefault="00A64F4D" w:rsidP="00A64F4D">
          <w:pPr>
            <w:spacing w:line="256" w:lineRule="auto"/>
            <w:jc w:val="left"/>
          </w:pPr>
        </w:p>
      </w:tc>
      <w:tc>
        <w:tcPr>
          <w:tcW w:w="5385" w:type="dxa"/>
          <w:tcMar>
            <w:top w:w="0" w:type="dxa"/>
            <w:left w:w="108" w:type="dxa"/>
            <w:bottom w:w="0" w:type="dxa"/>
            <w:right w:w="108" w:type="dxa"/>
          </w:tcMar>
          <w:vAlign w:val="bottom"/>
          <w:hideMark/>
        </w:tcPr>
        <w:p w14:paraId="1611C5B1" w14:textId="77777777" w:rsidR="00A64F4D" w:rsidRDefault="00451A34" w:rsidP="00A64F4D">
          <w:pPr>
            <w:pStyle w:val="af0"/>
          </w:pPr>
          <w:hyperlink r:id="rId2" w:history="1">
            <w:r w:rsidR="00A64F4D">
              <w:rPr>
                <w:rStyle w:val="ac"/>
                <w:lang w:val="en-US"/>
              </w:rPr>
              <w:t>info</w:t>
            </w:r>
            <w:r w:rsidR="00A64F4D">
              <w:rPr>
                <w:rStyle w:val="ac"/>
              </w:rPr>
              <w:t>@</w:t>
            </w:r>
            <w:r w:rsidR="00A64F4D">
              <w:rPr>
                <w:rStyle w:val="ac"/>
                <w:lang w:val="en-US"/>
              </w:rPr>
              <w:t>cloud</w:t>
            </w:r>
            <w:r w:rsidR="00A64F4D">
              <w:rPr>
                <w:rStyle w:val="ac"/>
              </w:rPr>
              <w:t>.</w:t>
            </w:r>
            <w:r w:rsidR="00A64F4D">
              <w:rPr>
                <w:rStyle w:val="ac"/>
                <w:lang w:val="en-US"/>
              </w:rPr>
              <w:t>ru</w:t>
            </w:r>
          </w:hyperlink>
          <w:r w:rsidR="00A64F4D">
            <w:t xml:space="preserve"> / +7 (495) 260-10-82 / </w:t>
          </w:r>
          <w:r w:rsidR="00A64F4D">
            <w:rPr>
              <w:rStyle w:val="ac"/>
            </w:rPr>
            <w:t>https://cloud.ru</w:t>
          </w:r>
        </w:p>
      </w:tc>
      <w:tc>
        <w:tcPr>
          <w:tcW w:w="877" w:type="dxa"/>
          <w:vAlign w:val="bottom"/>
          <w:hideMark/>
        </w:tcPr>
        <w:p w14:paraId="42D9DDA9" w14:textId="77777777" w:rsidR="00A64F4D" w:rsidRDefault="00A64F4D" w:rsidP="00A64F4D">
          <w:pPr>
            <w:pStyle w:val="af0"/>
            <w:jc w:val="center"/>
          </w:pPr>
          <w:r>
            <w:t>версия</w:t>
          </w:r>
        </w:p>
      </w:tc>
      <w:tc>
        <w:tcPr>
          <w:tcW w:w="1026" w:type="dxa"/>
          <w:vAlign w:val="bottom"/>
          <w:hideMark/>
        </w:tcPr>
        <w:p w14:paraId="3B196560" w14:textId="4784F144" w:rsidR="00A64F4D" w:rsidRPr="00536C02" w:rsidRDefault="003E027E" w:rsidP="00A64F4D">
          <w:pPr>
            <w:pStyle w:val="af0"/>
            <w:jc w:val="center"/>
            <w:rPr>
              <w:lang w:val="en-US"/>
            </w:rPr>
          </w:pPr>
          <w:r>
            <w:t>25</w:t>
          </w:r>
          <w:r w:rsidR="00536C02">
            <w:rPr>
              <w:lang w:val="en-US"/>
            </w:rPr>
            <w:t>1107</w:t>
          </w:r>
        </w:p>
      </w:tc>
      <w:bookmarkEnd w:id="7"/>
    </w:tr>
  </w:tbl>
  <w:p w14:paraId="6B3094B9" w14:textId="77777777" w:rsidR="0090279D" w:rsidRPr="009F248E" w:rsidRDefault="0090279D" w:rsidP="00661FA6">
    <w:pPr>
      <w:pStyle w:val="a5"/>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71E5"/>
    <w:multiLevelType w:val="hybridMultilevel"/>
    <w:tmpl w:val="453438B0"/>
    <w:lvl w:ilvl="0" w:tplc="38047E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F47155"/>
    <w:multiLevelType w:val="hybridMultilevel"/>
    <w:tmpl w:val="FC0C23FC"/>
    <w:lvl w:ilvl="0" w:tplc="E32EFD5C">
      <w:start w:val="1"/>
      <w:numFmt w:val="bullet"/>
      <w:pStyle w:val="a"/>
      <w:lvlText w:val=""/>
      <w:lvlJc w:val="left"/>
      <w:pPr>
        <w:ind w:left="748" w:hanging="360"/>
      </w:pPr>
      <w:rPr>
        <w:rFonts w:ascii="Symbol" w:hAnsi="Symbol" w:hint="default"/>
      </w:rPr>
    </w:lvl>
    <w:lvl w:ilvl="1" w:tplc="04190003">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 w15:restartNumberingAfterBreak="0">
    <w:nsid w:val="3BEB58A0"/>
    <w:multiLevelType w:val="multilevel"/>
    <w:tmpl w:val="3600F51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756F57"/>
    <w:multiLevelType w:val="hybridMultilevel"/>
    <w:tmpl w:val="185CCC0C"/>
    <w:lvl w:ilvl="0" w:tplc="79EE3E50">
      <w:start w:val="1"/>
      <w:numFmt w:val="bullet"/>
      <w:pStyle w:val="1"/>
      <w:lvlText w:val=""/>
      <w:lvlJc w:val="left"/>
      <w:pPr>
        <w:ind w:left="720" w:hanging="360"/>
      </w:pPr>
      <w:rPr>
        <w:rFonts w:ascii="Symbol" w:hAnsi="Symbol" w:hint="default"/>
      </w:rPr>
    </w:lvl>
    <w:lvl w:ilvl="1" w:tplc="4A342FA6">
      <w:start w:val="1"/>
      <w:numFmt w:val="bullet"/>
      <w:pStyle w:val="2"/>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7F4611F"/>
    <w:multiLevelType w:val="multilevel"/>
    <w:tmpl w:val="655292F8"/>
    <w:lvl w:ilvl="0">
      <w:start w:val="1"/>
      <w:numFmt w:val="decimal"/>
      <w:pStyle w:val="a0"/>
      <w:lvlText w:val="%1."/>
      <w:lvlJc w:val="left"/>
      <w:pPr>
        <w:ind w:left="360" w:hanging="360"/>
      </w:pPr>
    </w:lvl>
    <w:lvl w:ilvl="1">
      <w:start w:val="1"/>
      <w:numFmt w:val="decimal"/>
      <w:pStyle w:val="20"/>
      <w:lvlText w:val="%1.%2."/>
      <w:lvlJc w:val="left"/>
      <w:pPr>
        <w:ind w:left="1000"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F5E329E"/>
    <w:multiLevelType w:val="multilevel"/>
    <w:tmpl w:val="218087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70023EE4"/>
    <w:multiLevelType w:val="hybridMultilevel"/>
    <w:tmpl w:val="0720C3B6"/>
    <w:lvl w:ilvl="0" w:tplc="866EACEC">
      <w:start w:val="1"/>
      <w:numFmt w:val="bullet"/>
      <w:lvlText w:val="‒"/>
      <w:lvlJc w:val="left"/>
      <w:pPr>
        <w:ind w:left="893" w:hanging="360"/>
      </w:pPr>
      <w:rPr>
        <w:rFonts w:ascii="Times New Roman" w:hAnsi="Times New Roman" w:cs="Times New Roman" w:hint="default"/>
      </w:rPr>
    </w:lvl>
    <w:lvl w:ilvl="1" w:tplc="04190003" w:tentative="1">
      <w:start w:val="1"/>
      <w:numFmt w:val="bullet"/>
      <w:lvlText w:val="o"/>
      <w:lvlJc w:val="left"/>
      <w:pPr>
        <w:ind w:left="1613" w:hanging="360"/>
      </w:pPr>
      <w:rPr>
        <w:rFonts w:ascii="Courier New" w:hAnsi="Courier New" w:cs="Courier New" w:hint="default"/>
      </w:rPr>
    </w:lvl>
    <w:lvl w:ilvl="2" w:tplc="04190005" w:tentative="1">
      <w:start w:val="1"/>
      <w:numFmt w:val="bullet"/>
      <w:lvlText w:val=""/>
      <w:lvlJc w:val="left"/>
      <w:pPr>
        <w:ind w:left="2333" w:hanging="360"/>
      </w:pPr>
      <w:rPr>
        <w:rFonts w:ascii="Wingdings" w:hAnsi="Wingdings" w:hint="default"/>
      </w:rPr>
    </w:lvl>
    <w:lvl w:ilvl="3" w:tplc="04190001" w:tentative="1">
      <w:start w:val="1"/>
      <w:numFmt w:val="bullet"/>
      <w:lvlText w:val=""/>
      <w:lvlJc w:val="left"/>
      <w:pPr>
        <w:ind w:left="3053" w:hanging="360"/>
      </w:pPr>
      <w:rPr>
        <w:rFonts w:ascii="Symbol" w:hAnsi="Symbol" w:hint="default"/>
      </w:rPr>
    </w:lvl>
    <w:lvl w:ilvl="4" w:tplc="04190003" w:tentative="1">
      <w:start w:val="1"/>
      <w:numFmt w:val="bullet"/>
      <w:lvlText w:val="o"/>
      <w:lvlJc w:val="left"/>
      <w:pPr>
        <w:ind w:left="3773" w:hanging="360"/>
      </w:pPr>
      <w:rPr>
        <w:rFonts w:ascii="Courier New" w:hAnsi="Courier New" w:cs="Courier New" w:hint="default"/>
      </w:rPr>
    </w:lvl>
    <w:lvl w:ilvl="5" w:tplc="04190005" w:tentative="1">
      <w:start w:val="1"/>
      <w:numFmt w:val="bullet"/>
      <w:lvlText w:val=""/>
      <w:lvlJc w:val="left"/>
      <w:pPr>
        <w:ind w:left="4493" w:hanging="360"/>
      </w:pPr>
      <w:rPr>
        <w:rFonts w:ascii="Wingdings" w:hAnsi="Wingdings" w:hint="default"/>
      </w:rPr>
    </w:lvl>
    <w:lvl w:ilvl="6" w:tplc="04190001" w:tentative="1">
      <w:start w:val="1"/>
      <w:numFmt w:val="bullet"/>
      <w:lvlText w:val=""/>
      <w:lvlJc w:val="left"/>
      <w:pPr>
        <w:ind w:left="5213" w:hanging="360"/>
      </w:pPr>
      <w:rPr>
        <w:rFonts w:ascii="Symbol" w:hAnsi="Symbol" w:hint="default"/>
      </w:rPr>
    </w:lvl>
    <w:lvl w:ilvl="7" w:tplc="04190003" w:tentative="1">
      <w:start w:val="1"/>
      <w:numFmt w:val="bullet"/>
      <w:lvlText w:val="o"/>
      <w:lvlJc w:val="left"/>
      <w:pPr>
        <w:ind w:left="5933" w:hanging="360"/>
      </w:pPr>
      <w:rPr>
        <w:rFonts w:ascii="Courier New" w:hAnsi="Courier New" w:cs="Courier New" w:hint="default"/>
      </w:rPr>
    </w:lvl>
    <w:lvl w:ilvl="8" w:tplc="04190005" w:tentative="1">
      <w:start w:val="1"/>
      <w:numFmt w:val="bullet"/>
      <w:lvlText w:val=""/>
      <w:lvlJc w:val="left"/>
      <w:pPr>
        <w:ind w:left="6653" w:hanging="360"/>
      </w:pPr>
      <w:rPr>
        <w:rFonts w:ascii="Wingdings" w:hAnsi="Wingdings" w:hint="default"/>
      </w:r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6"/>
  </w:num>
  <w:num w:numId="11">
    <w:abstractNumId w:val="0"/>
  </w:num>
  <w:num w:numId="12">
    <w:abstractNumId w:val="1"/>
  </w:num>
  <w:num w:numId="13">
    <w:abstractNumId w:val="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2B"/>
    <w:rsid w:val="00004D96"/>
    <w:rsid w:val="00010EF8"/>
    <w:rsid w:val="00044F7B"/>
    <w:rsid w:val="00051016"/>
    <w:rsid w:val="00073129"/>
    <w:rsid w:val="00080E27"/>
    <w:rsid w:val="00093246"/>
    <w:rsid w:val="00095A47"/>
    <w:rsid w:val="00097F6D"/>
    <w:rsid w:val="000C1B34"/>
    <w:rsid w:val="000D3C5B"/>
    <w:rsid w:val="000D5379"/>
    <w:rsid w:val="000E7F6F"/>
    <w:rsid w:val="00120E63"/>
    <w:rsid w:val="001227E7"/>
    <w:rsid w:val="00124840"/>
    <w:rsid w:val="00125B1A"/>
    <w:rsid w:val="00136CE6"/>
    <w:rsid w:val="00154296"/>
    <w:rsid w:val="00170959"/>
    <w:rsid w:val="001C52FC"/>
    <w:rsid w:val="001D24E1"/>
    <w:rsid w:val="001F5026"/>
    <w:rsid w:val="002038D0"/>
    <w:rsid w:val="00207154"/>
    <w:rsid w:val="0022213E"/>
    <w:rsid w:val="002267B0"/>
    <w:rsid w:val="0023363A"/>
    <w:rsid w:val="002506B9"/>
    <w:rsid w:val="00253A1F"/>
    <w:rsid w:val="00272FC8"/>
    <w:rsid w:val="0027676D"/>
    <w:rsid w:val="00285E03"/>
    <w:rsid w:val="0029532C"/>
    <w:rsid w:val="002A1409"/>
    <w:rsid w:val="002B3D87"/>
    <w:rsid w:val="002D01CE"/>
    <w:rsid w:val="002D3670"/>
    <w:rsid w:val="002E4904"/>
    <w:rsid w:val="002F29C6"/>
    <w:rsid w:val="00315175"/>
    <w:rsid w:val="00315DB2"/>
    <w:rsid w:val="00343D55"/>
    <w:rsid w:val="00351DE4"/>
    <w:rsid w:val="00352C61"/>
    <w:rsid w:val="00362B69"/>
    <w:rsid w:val="003A4E31"/>
    <w:rsid w:val="003B5B89"/>
    <w:rsid w:val="003E027E"/>
    <w:rsid w:val="003F35EF"/>
    <w:rsid w:val="00414D03"/>
    <w:rsid w:val="00427560"/>
    <w:rsid w:val="004314A8"/>
    <w:rsid w:val="00440D36"/>
    <w:rsid w:val="004415DE"/>
    <w:rsid w:val="0044277A"/>
    <w:rsid w:val="00451A34"/>
    <w:rsid w:val="004D0B0B"/>
    <w:rsid w:val="004D117C"/>
    <w:rsid w:val="00502F27"/>
    <w:rsid w:val="0050560B"/>
    <w:rsid w:val="0051032B"/>
    <w:rsid w:val="00536C02"/>
    <w:rsid w:val="005565DD"/>
    <w:rsid w:val="00563B79"/>
    <w:rsid w:val="00564EAB"/>
    <w:rsid w:val="00567B96"/>
    <w:rsid w:val="00574AC7"/>
    <w:rsid w:val="005916F3"/>
    <w:rsid w:val="0059265D"/>
    <w:rsid w:val="005937E8"/>
    <w:rsid w:val="00593C6B"/>
    <w:rsid w:val="00594AFF"/>
    <w:rsid w:val="005A2716"/>
    <w:rsid w:val="005A7DD8"/>
    <w:rsid w:val="005B563F"/>
    <w:rsid w:val="005B6CA3"/>
    <w:rsid w:val="005E13B8"/>
    <w:rsid w:val="005F707E"/>
    <w:rsid w:val="00600405"/>
    <w:rsid w:val="00633809"/>
    <w:rsid w:val="006418AD"/>
    <w:rsid w:val="00643BA6"/>
    <w:rsid w:val="00653246"/>
    <w:rsid w:val="00661FA6"/>
    <w:rsid w:val="00672311"/>
    <w:rsid w:val="00692FA5"/>
    <w:rsid w:val="006935AF"/>
    <w:rsid w:val="006A2043"/>
    <w:rsid w:val="006D3868"/>
    <w:rsid w:val="006E03F6"/>
    <w:rsid w:val="006E485C"/>
    <w:rsid w:val="006E7068"/>
    <w:rsid w:val="00715258"/>
    <w:rsid w:val="0076448B"/>
    <w:rsid w:val="00765DC9"/>
    <w:rsid w:val="00773488"/>
    <w:rsid w:val="0078394A"/>
    <w:rsid w:val="007A6E89"/>
    <w:rsid w:val="007A7D3A"/>
    <w:rsid w:val="007B45D1"/>
    <w:rsid w:val="007E73EE"/>
    <w:rsid w:val="00810308"/>
    <w:rsid w:val="008155FB"/>
    <w:rsid w:val="00825B1A"/>
    <w:rsid w:val="00825E0C"/>
    <w:rsid w:val="00863CA9"/>
    <w:rsid w:val="008758A0"/>
    <w:rsid w:val="00887813"/>
    <w:rsid w:val="00897A55"/>
    <w:rsid w:val="008A0709"/>
    <w:rsid w:val="008C1723"/>
    <w:rsid w:val="008D0CAB"/>
    <w:rsid w:val="008E0F12"/>
    <w:rsid w:val="008F1EA6"/>
    <w:rsid w:val="0090279D"/>
    <w:rsid w:val="00916B43"/>
    <w:rsid w:val="00955F8C"/>
    <w:rsid w:val="00956944"/>
    <w:rsid w:val="009666D4"/>
    <w:rsid w:val="009829F4"/>
    <w:rsid w:val="00984DD7"/>
    <w:rsid w:val="00987733"/>
    <w:rsid w:val="0099086C"/>
    <w:rsid w:val="00995982"/>
    <w:rsid w:val="00995AA3"/>
    <w:rsid w:val="009A6D05"/>
    <w:rsid w:val="009C231D"/>
    <w:rsid w:val="009D3B8D"/>
    <w:rsid w:val="009D54C9"/>
    <w:rsid w:val="009F2FF2"/>
    <w:rsid w:val="00A00044"/>
    <w:rsid w:val="00A02A7B"/>
    <w:rsid w:val="00A103C9"/>
    <w:rsid w:val="00A16FA4"/>
    <w:rsid w:val="00A175FF"/>
    <w:rsid w:val="00A3528B"/>
    <w:rsid w:val="00A44939"/>
    <w:rsid w:val="00A57369"/>
    <w:rsid w:val="00A64F4D"/>
    <w:rsid w:val="00A85898"/>
    <w:rsid w:val="00A8612F"/>
    <w:rsid w:val="00A92E1A"/>
    <w:rsid w:val="00AA7BD1"/>
    <w:rsid w:val="00AB7A8B"/>
    <w:rsid w:val="00AC17E7"/>
    <w:rsid w:val="00AE4135"/>
    <w:rsid w:val="00AE7E06"/>
    <w:rsid w:val="00AF756B"/>
    <w:rsid w:val="00B14ACD"/>
    <w:rsid w:val="00B16029"/>
    <w:rsid w:val="00B500D1"/>
    <w:rsid w:val="00B63F9B"/>
    <w:rsid w:val="00B64A7A"/>
    <w:rsid w:val="00B6507B"/>
    <w:rsid w:val="00B6587B"/>
    <w:rsid w:val="00BA0F21"/>
    <w:rsid w:val="00BA2A8A"/>
    <w:rsid w:val="00BB0B71"/>
    <w:rsid w:val="00BB0C37"/>
    <w:rsid w:val="00BB2EDE"/>
    <w:rsid w:val="00BC2118"/>
    <w:rsid w:val="00BC47E0"/>
    <w:rsid w:val="00BE558E"/>
    <w:rsid w:val="00BE78FA"/>
    <w:rsid w:val="00BE7A90"/>
    <w:rsid w:val="00C202D7"/>
    <w:rsid w:val="00C25EF2"/>
    <w:rsid w:val="00C42E91"/>
    <w:rsid w:val="00C62BEB"/>
    <w:rsid w:val="00C807D8"/>
    <w:rsid w:val="00C83C8D"/>
    <w:rsid w:val="00C84E63"/>
    <w:rsid w:val="00C92E3A"/>
    <w:rsid w:val="00CC0150"/>
    <w:rsid w:val="00CC5012"/>
    <w:rsid w:val="00CD095C"/>
    <w:rsid w:val="00CD1AC4"/>
    <w:rsid w:val="00CE51A1"/>
    <w:rsid w:val="00CE530B"/>
    <w:rsid w:val="00CE5F95"/>
    <w:rsid w:val="00CF6D6D"/>
    <w:rsid w:val="00D011F6"/>
    <w:rsid w:val="00D05F12"/>
    <w:rsid w:val="00D070F3"/>
    <w:rsid w:val="00D37F2D"/>
    <w:rsid w:val="00D43E69"/>
    <w:rsid w:val="00D43E7F"/>
    <w:rsid w:val="00D45108"/>
    <w:rsid w:val="00D53EF9"/>
    <w:rsid w:val="00D57322"/>
    <w:rsid w:val="00D61641"/>
    <w:rsid w:val="00D80B0B"/>
    <w:rsid w:val="00D93574"/>
    <w:rsid w:val="00DA2578"/>
    <w:rsid w:val="00DB47CE"/>
    <w:rsid w:val="00DD16A8"/>
    <w:rsid w:val="00DD3EBC"/>
    <w:rsid w:val="00DF07A7"/>
    <w:rsid w:val="00E0437B"/>
    <w:rsid w:val="00E06128"/>
    <w:rsid w:val="00E071E1"/>
    <w:rsid w:val="00E16071"/>
    <w:rsid w:val="00E23710"/>
    <w:rsid w:val="00E41D12"/>
    <w:rsid w:val="00E80AD7"/>
    <w:rsid w:val="00E82FA6"/>
    <w:rsid w:val="00EA7EC8"/>
    <w:rsid w:val="00EE303A"/>
    <w:rsid w:val="00EF2915"/>
    <w:rsid w:val="00F07007"/>
    <w:rsid w:val="00F2119C"/>
    <w:rsid w:val="00F25CA0"/>
    <w:rsid w:val="00F31368"/>
    <w:rsid w:val="00F44596"/>
    <w:rsid w:val="00F52514"/>
    <w:rsid w:val="00F726EE"/>
    <w:rsid w:val="00F73C8E"/>
    <w:rsid w:val="00FA3796"/>
    <w:rsid w:val="00FB72C5"/>
    <w:rsid w:val="00FD3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2BD7F"/>
  <w15:chartTrackingRefBased/>
  <w15:docId w15:val="{C4F56712-558D-490F-A848-F32EECB6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51032B"/>
    <w:pPr>
      <w:jc w:val="both"/>
    </w:pPr>
    <w:rPr>
      <w:rFonts w:ascii="SB Sans Text" w:eastAsia="Times New Roman" w:hAnsi="SB Sans Text" w:cs="Times New Roman"/>
      <w:snapToGrid w:val="0"/>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1032B"/>
    <w:pPr>
      <w:tabs>
        <w:tab w:val="center" w:pos="4677"/>
        <w:tab w:val="right" w:pos="9355"/>
      </w:tabs>
    </w:pPr>
  </w:style>
  <w:style w:type="character" w:customStyle="1" w:styleId="a6">
    <w:name w:val="Верхний колонтитул Знак"/>
    <w:basedOn w:val="a2"/>
    <w:link w:val="a5"/>
    <w:uiPriority w:val="99"/>
    <w:rsid w:val="0051032B"/>
    <w:rPr>
      <w:rFonts w:ascii="SB Sans Text" w:eastAsia="Times New Roman" w:hAnsi="SB Sans Text" w:cs="Times New Roman"/>
      <w:snapToGrid w:val="0"/>
      <w:sz w:val="18"/>
      <w:szCs w:val="20"/>
      <w:lang w:eastAsia="ru-RU"/>
    </w:rPr>
  </w:style>
  <w:style w:type="paragraph" w:styleId="a7">
    <w:name w:val="footer"/>
    <w:basedOn w:val="a1"/>
    <w:link w:val="a8"/>
    <w:uiPriority w:val="99"/>
    <w:unhideWhenUsed/>
    <w:rsid w:val="0051032B"/>
    <w:pPr>
      <w:tabs>
        <w:tab w:val="center" w:pos="4677"/>
        <w:tab w:val="right" w:pos="9355"/>
      </w:tabs>
    </w:pPr>
  </w:style>
  <w:style w:type="character" w:customStyle="1" w:styleId="a8">
    <w:name w:val="Нижний колонтитул Знак"/>
    <w:basedOn w:val="a2"/>
    <w:link w:val="a7"/>
    <w:uiPriority w:val="99"/>
    <w:rsid w:val="0051032B"/>
    <w:rPr>
      <w:rFonts w:ascii="SB Sans Text" w:eastAsia="Times New Roman" w:hAnsi="SB Sans Text" w:cs="Times New Roman"/>
      <w:snapToGrid w:val="0"/>
      <w:sz w:val="18"/>
      <w:szCs w:val="20"/>
      <w:lang w:eastAsia="ru-RU"/>
    </w:rPr>
  </w:style>
  <w:style w:type="paragraph" w:styleId="a9">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1"/>
    <w:link w:val="aa"/>
    <w:uiPriority w:val="99"/>
    <w:qFormat/>
    <w:rsid w:val="0051032B"/>
    <w:pPr>
      <w:autoSpaceDE w:val="0"/>
      <w:autoSpaceDN w:val="0"/>
      <w:spacing w:before="60" w:after="60"/>
    </w:pPr>
    <w:rPr>
      <w:sz w:val="14"/>
    </w:rPr>
  </w:style>
  <w:style w:type="character" w:customStyle="1" w:styleId="aa">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2"/>
    <w:link w:val="a9"/>
    <w:uiPriority w:val="99"/>
    <w:rsid w:val="0051032B"/>
    <w:rPr>
      <w:rFonts w:ascii="SB Sans Text" w:eastAsia="Times New Roman" w:hAnsi="SB Sans Text" w:cs="Times New Roman"/>
      <w:snapToGrid w:val="0"/>
      <w:sz w:val="14"/>
      <w:szCs w:val="20"/>
      <w:lang w:eastAsia="ru-RU"/>
    </w:rPr>
  </w:style>
  <w:style w:type="character" w:styleId="ab">
    <w:name w:val="footnote reference"/>
    <w:uiPriority w:val="99"/>
    <w:qFormat/>
    <w:rsid w:val="0051032B"/>
    <w:rPr>
      <w:rFonts w:ascii="SB Sans Text" w:hAnsi="SB Sans Text" w:cs="Times New Roman"/>
      <w:snapToGrid w:val="0"/>
      <w:vertAlign w:val="superscript"/>
    </w:rPr>
  </w:style>
  <w:style w:type="character" w:styleId="ac">
    <w:name w:val="Hyperlink"/>
    <w:basedOn w:val="a2"/>
    <w:uiPriority w:val="99"/>
    <w:unhideWhenUsed/>
    <w:rsid w:val="0051032B"/>
    <w:rPr>
      <w:color w:val="0000FF"/>
      <w:u w:val="single"/>
    </w:rPr>
  </w:style>
  <w:style w:type="paragraph" w:styleId="ad">
    <w:name w:val="Title"/>
    <w:basedOn w:val="a1"/>
    <w:next w:val="a1"/>
    <w:link w:val="ae"/>
    <w:uiPriority w:val="10"/>
    <w:qFormat/>
    <w:rsid w:val="0051032B"/>
    <w:pPr>
      <w:contextualSpacing/>
      <w:jc w:val="center"/>
    </w:pPr>
    <w:rPr>
      <w:rFonts w:ascii="SB Sans Display" w:eastAsiaTheme="majorEastAsia" w:hAnsi="SB Sans Display" w:cstheme="majorBidi"/>
      <w:spacing w:val="-10"/>
      <w:kern w:val="28"/>
      <w:sz w:val="24"/>
      <w:szCs w:val="24"/>
    </w:rPr>
  </w:style>
  <w:style w:type="character" w:customStyle="1" w:styleId="ae">
    <w:name w:val="Заголовок Знак"/>
    <w:basedOn w:val="a2"/>
    <w:link w:val="ad"/>
    <w:uiPriority w:val="10"/>
    <w:rsid w:val="0051032B"/>
    <w:rPr>
      <w:rFonts w:ascii="SB Sans Display" w:eastAsiaTheme="majorEastAsia" w:hAnsi="SB Sans Display" w:cstheme="majorBidi"/>
      <w:snapToGrid w:val="0"/>
      <w:spacing w:val="-10"/>
      <w:kern w:val="28"/>
      <w:sz w:val="24"/>
      <w:szCs w:val="24"/>
      <w:lang w:eastAsia="ru-RU"/>
    </w:rPr>
  </w:style>
  <w:style w:type="table" w:styleId="af">
    <w:name w:val="Table Grid"/>
    <w:basedOn w:val="a3"/>
    <w:uiPriority w:val="59"/>
    <w:rsid w:val="0051032B"/>
    <w:pPr>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Paragraph"/>
    <w:aliases w:val="Определения,UL,Абзац маркированнный,Bullet Number"/>
    <w:basedOn w:val="a1"/>
    <w:uiPriority w:val="34"/>
    <w:qFormat/>
    <w:rsid w:val="0051032B"/>
    <w:pPr>
      <w:numPr>
        <w:numId w:val="2"/>
      </w:numPr>
      <w:spacing w:after="120"/>
    </w:pPr>
    <w:rPr>
      <w:sz w:val="16"/>
      <w:szCs w:val="16"/>
    </w:rPr>
  </w:style>
  <w:style w:type="paragraph" w:styleId="a0">
    <w:name w:val="No Spacing"/>
    <w:aliases w:val="Список (1 ур)"/>
    <w:basedOn w:val="a"/>
    <w:uiPriority w:val="1"/>
    <w:qFormat/>
    <w:rsid w:val="0051032B"/>
    <w:pPr>
      <w:numPr>
        <w:numId w:val="3"/>
      </w:numPr>
      <w:spacing w:before="180" w:after="180"/>
      <w:jc w:val="center"/>
    </w:pPr>
    <w:rPr>
      <w:rFonts w:eastAsiaTheme="minorHAnsi"/>
      <w:b/>
      <w:caps/>
      <w:color w:val="000000"/>
      <w:lang w:eastAsia="en-US"/>
    </w:rPr>
  </w:style>
  <w:style w:type="paragraph" w:customStyle="1" w:styleId="20">
    <w:name w:val="Список (2ур)"/>
    <w:basedOn w:val="a"/>
    <w:qFormat/>
    <w:rsid w:val="0051032B"/>
    <w:pPr>
      <w:numPr>
        <w:ilvl w:val="1"/>
        <w:numId w:val="3"/>
      </w:numPr>
      <w:ind w:left="999"/>
    </w:pPr>
    <w:rPr>
      <w:rFonts w:eastAsiaTheme="minorHAnsi"/>
      <w:color w:val="000000"/>
      <w:lang w:eastAsia="en-US"/>
    </w:rPr>
  </w:style>
  <w:style w:type="paragraph" w:customStyle="1" w:styleId="3">
    <w:name w:val="Список (3ур)"/>
    <w:basedOn w:val="a"/>
    <w:qFormat/>
    <w:rsid w:val="0051032B"/>
    <w:pPr>
      <w:numPr>
        <w:ilvl w:val="2"/>
        <w:numId w:val="3"/>
      </w:numPr>
    </w:pPr>
    <w:rPr>
      <w:rFonts w:eastAsiaTheme="minorHAnsi"/>
      <w:lang w:eastAsia="en-US"/>
    </w:rPr>
  </w:style>
  <w:style w:type="paragraph" w:customStyle="1" w:styleId="1">
    <w:name w:val="Точки 1 ур."/>
    <w:basedOn w:val="a"/>
    <w:qFormat/>
    <w:rsid w:val="00097F6D"/>
    <w:pPr>
      <w:numPr>
        <w:numId w:val="1"/>
      </w:numPr>
      <w:ind w:left="1276"/>
    </w:pPr>
  </w:style>
  <w:style w:type="paragraph" w:customStyle="1" w:styleId="2">
    <w:name w:val="Точки 2 ур."/>
    <w:basedOn w:val="a"/>
    <w:qFormat/>
    <w:rsid w:val="0051032B"/>
    <w:pPr>
      <w:numPr>
        <w:ilvl w:val="1"/>
        <w:numId w:val="1"/>
      </w:numPr>
    </w:pPr>
  </w:style>
  <w:style w:type="paragraph" w:customStyle="1" w:styleId="af0">
    <w:name w:val="Внутри Таблиц"/>
    <w:basedOn w:val="a1"/>
    <w:qFormat/>
    <w:rsid w:val="0051032B"/>
    <w:pPr>
      <w:keepNext/>
      <w:spacing w:line="305" w:lineRule="auto"/>
      <w:ind w:right="-2"/>
    </w:pPr>
    <w:rPr>
      <w:rFonts w:eastAsiaTheme="minorHAnsi"/>
      <w:sz w:val="16"/>
      <w:szCs w:val="16"/>
      <w:lang w:eastAsia="en-US"/>
    </w:rPr>
  </w:style>
  <w:style w:type="paragraph" w:styleId="af1">
    <w:name w:val="Balloon Text"/>
    <w:basedOn w:val="a1"/>
    <w:link w:val="af2"/>
    <w:uiPriority w:val="99"/>
    <w:semiHidden/>
    <w:unhideWhenUsed/>
    <w:rsid w:val="00995982"/>
    <w:rPr>
      <w:rFonts w:ascii="Segoe UI" w:hAnsi="Segoe UI" w:cs="Segoe UI"/>
      <w:szCs w:val="18"/>
    </w:rPr>
  </w:style>
  <w:style w:type="character" w:customStyle="1" w:styleId="af2">
    <w:name w:val="Текст выноски Знак"/>
    <w:basedOn w:val="a2"/>
    <w:link w:val="af1"/>
    <w:uiPriority w:val="99"/>
    <w:semiHidden/>
    <w:rsid w:val="00995982"/>
    <w:rPr>
      <w:rFonts w:ascii="Segoe UI" w:eastAsia="Times New Roman" w:hAnsi="Segoe UI" w:cs="Segoe UI"/>
      <w:snapToGrid w:val="0"/>
      <w:sz w:val="18"/>
      <w:szCs w:val="18"/>
      <w:lang w:eastAsia="ru-RU"/>
    </w:rPr>
  </w:style>
  <w:style w:type="paragraph" w:styleId="af3">
    <w:name w:val="Revision"/>
    <w:hidden/>
    <w:uiPriority w:val="99"/>
    <w:semiHidden/>
    <w:rsid w:val="00097F6D"/>
    <w:pPr>
      <w:jc w:val="left"/>
    </w:pPr>
    <w:rPr>
      <w:rFonts w:ascii="SB Sans Text" w:eastAsia="Times New Roman" w:hAnsi="SB Sans Text" w:cs="Times New Roman"/>
      <w:snapToGrid w:val="0"/>
      <w:sz w:val="18"/>
      <w:szCs w:val="20"/>
      <w:lang w:eastAsia="ru-RU"/>
    </w:rPr>
  </w:style>
  <w:style w:type="character" w:styleId="af4">
    <w:name w:val="annotation reference"/>
    <w:basedOn w:val="a2"/>
    <w:uiPriority w:val="99"/>
    <w:semiHidden/>
    <w:unhideWhenUsed/>
    <w:rsid w:val="00097F6D"/>
    <w:rPr>
      <w:sz w:val="16"/>
      <w:szCs w:val="16"/>
    </w:rPr>
  </w:style>
  <w:style w:type="paragraph" w:styleId="af5">
    <w:name w:val="annotation text"/>
    <w:basedOn w:val="a1"/>
    <w:link w:val="af6"/>
    <w:uiPriority w:val="99"/>
    <w:unhideWhenUsed/>
    <w:rsid w:val="00097F6D"/>
    <w:rPr>
      <w:sz w:val="20"/>
    </w:rPr>
  </w:style>
  <w:style w:type="character" w:customStyle="1" w:styleId="af6">
    <w:name w:val="Текст примечания Знак"/>
    <w:basedOn w:val="a2"/>
    <w:link w:val="af5"/>
    <w:uiPriority w:val="99"/>
    <w:rsid w:val="00097F6D"/>
    <w:rPr>
      <w:rFonts w:ascii="SB Sans Text" w:eastAsia="Times New Roman" w:hAnsi="SB Sans Text" w:cs="Times New Roman"/>
      <w:snapToGrid w:val="0"/>
      <w:sz w:val="20"/>
      <w:szCs w:val="20"/>
      <w:lang w:eastAsia="ru-RU"/>
    </w:rPr>
  </w:style>
  <w:style w:type="paragraph" w:styleId="af7">
    <w:name w:val="annotation subject"/>
    <w:basedOn w:val="af5"/>
    <w:next w:val="af5"/>
    <w:link w:val="af8"/>
    <w:uiPriority w:val="99"/>
    <w:semiHidden/>
    <w:unhideWhenUsed/>
    <w:rsid w:val="00097F6D"/>
    <w:rPr>
      <w:b/>
      <w:bCs/>
    </w:rPr>
  </w:style>
  <w:style w:type="character" w:customStyle="1" w:styleId="af8">
    <w:name w:val="Тема примечания Знак"/>
    <w:basedOn w:val="af6"/>
    <w:link w:val="af7"/>
    <w:uiPriority w:val="99"/>
    <w:semiHidden/>
    <w:rsid w:val="00097F6D"/>
    <w:rPr>
      <w:rFonts w:ascii="SB Sans Text" w:eastAsia="Times New Roman" w:hAnsi="SB Sans Text" w:cs="Times New Roman"/>
      <w:b/>
      <w:bCs/>
      <w:snapToGrid w:val="0"/>
      <w:sz w:val="20"/>
      <w:szCs w:val="20"/>
      <w:lang w:eastAsia="ru-RU"/>
    </w:rPr>
  </w:style>
  <w:style w:type="character" w:styleId="af9">
    <w:name w:val="Unresolved Mention"/>
    <w:basedOn w:val="a2"/>
    <w:uiPriority w:val="99"/>
    <w:semiHidden/>
    <w:unhideWhenUsed/>
    <w:rsid w:val="00C25EF2"/>
    <w:rPr>
      <w:color w:val="605E5C"/>
      <w:shd w:val="clear" w:color="auto" w:fill="E1DFDD"/>
    </w:rPr>
  </w:style>
  <w:style w:type="character" w:styleId="afa">
    <w:name w:val="FollowedHyperlink"/>
    <w:basedOn w:val="a2"/>
    <w:uiPriority w:val="99"/>
    <w:semiHidden/>
    <w:unhideWhenUsed/>
    <w:rsid w:val="00A861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2464">
      <w:bodyDiv w:val="1"/>
      <w:marLeft w:val="0"/>
      <w:marRight w:val="0"/>
      <w:marTop w:val="0"/>
      <w:marBottom w:val="0"/>
      <w:divBdr>
        <w:top w:val="none" w:sz="0" w:space="0" w:color="auto"/>
        <w:left w:val="none" w:sz="0" w:space="0" w:color="auto"/>
        <w:bottom w:val="none" w:sz="0" w:space="0" w:color="auto"/>
        <w:right w:val="none" w:sz="0" w:space="0" w:color="auto"/>
      </w:divBdr>
    </w:div>
    <w:div w:id="39525269">
      <w:bodyDiv w:val="1"/>
      <w:marLeft w:val="0"/>
      <w:marRight w:val="0"/>
      <w:marTop w:val="0"/>
      <w:marBottom w:val="0"/>
      <w:divBdr>
        <w:top w:val="none" w:sz="0" w:space="0" w:color="auto"/>
        <w:left w:val="none" w:sz="0" w:space="0" w:color="auto"/>
        <w:bottom w:val="none" w:sz="0" w:space="0" w:color="auto"/>
        <w:right w:val="none" w:sz="0" w:space="0" w:color="auto"/>
      </w:divBdr>
    </w:div>
    <w:div w:id="491722085">
      <w:bodyDiv w:val="1"/>
      <w:marLeft w:val="0"/>
      <w:marRight w:val="0"/>
      <w:marTop w:val="0"/>
      <w:marBottom w:val="0"/>
      <w:divBdr>
        <w:top w:val="none" w:sz="0" w:space="0" w:color="auto"/>
        <w:left w:val="none" w:sz="0" w:space="0" w:color="auto"/>
        <w:bottom w:val="none" w:sz="0" w:space="0" w:color="auto"/>
        <w:right w:val="none" w:sz="0" w:space="0" w:color="auto"/>
      </w:divBdr>
    </w:div>
    <w:div w:id="843589459">
      <w:bodyDiv w:val="1"/>
      <w:marLeft w:val="0"/>
      <w:marRight w:val="0"/>
      <w:marTop w:val="0"/>
      <w:marBottom w:val="0"/>
      <w:divBdr>
        <w:top w:val="none" w:sz="0" w:space="0" w:color="auto"/>
        <w:left w:val="none" w:sz="0" w:space="0" w:color="auto"/>
        <w:bottom w:val="none" w:sz="0" w:space="0" w:color="auto"/>
        <w:right w:val="none" w:sz="0" w:space="0" w:color="auto"/>
      </w:divBdr>
    </w:div>
    <w:div w:id="949165854">
      <w:bodyDiv w:val="1"/>
      <w:marLeft w:val="0"/>
      <w:marRight w:val="0"/>
      <w:marTop w:val="0"/>
      <w:marBottom w:val="0"/>
      <w:divBdr>
        <w:top w:val="none" w:sz="0" w:space="0" w:color="auto"/>
        <w:left w:val="none" w:sz="0" w:space="0" w:color="auto"/>
        <w:bottom w:val="none" w:sz="0" w:space="0" w:color="auto"/>
        <w:right w:val="none" w:sz="0" w:space="0" w:color="auto"/>
      </w:divBdr>
    </w:div>
    <w:div w:id="1782525852">
      <w:bodyDiv w:val="1"/>
      <w:marLeft w:val="0"/>
      <w:marRight w:val="0"/>
      <w:marTop w:val="0"/>
      <w:marBottom w:val="0"/>
      <w:divBdr>
        <w:top w:val="none" w:sz="0" w:space="0" w:color="auto"/>
        <w:left w:val="none" w:sz="0" w:space="0" w:color="auto"/>
        <w:bottom w:val="none" w:sz="0" w:space="0" w:color="auto"/>
        <w:right w:val="none" w:sz="0" w:space="0" w:color="auto"/>
      </w:divBdr>
    </w:div>
    <w:div w:id="1794247400">
      <w:bodyDiv w:val="1"/>
      <w:marLeft w:val="0"/>
      <w:marRight w:val="0"/>
      <w:marTop w:val="0"/>
      <w:marBottom w:val="0"/>
      <w:divBdr>
        <w:top w:val="none" w:sz="0" w:space="0" w:color="auto"/>
        <w:left w:val="none" w:sz="0" w:space="0" w:color="auto"/>
        <w:bottom w:val="none" w:sz="0" w:space="0" w:color="auto"/>
        <w:right w:val="none" w:sz="0" w:space="0" w:color="auto"/>
      </w:divBdr>
    </w:div>
    <w:div w:id="1926373634">
      <w:bodyDiv w:val="1"/>
      <w:marLeft w:val="0"/>
      <w:marRight w:val="0"/>
      <w:marTop w:val="0"/>
      <w:marBottom w:val="0"/>
      <w:divBdr>
        <w:top w:val="none" w:sz="0" w:space="0" w:color="auto"/>
        <w:left w:val="none" w:sz="0" w:space="0" w:color="auto"/>
        <w:bottom w:val="none" w:sz="0" w:space="0" w:color="auto"/>
        <w:right w:val="none" w:sz="0" w:space="0" w:color="auto"/>
      </w:divBdr>
    </w:div>
    <w:div w:id="208406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dn.cloud.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dn2.cloud.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nfo@sbercloud.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0F31505AA7FA349AD0E7AB8CB54B3FE" ma:contentTypeVersion="2" ma:contentTypeDescription="Создание документа." ma:contentTypeScope="" ma:versionID="4a87ce72edfee974981f44de4642e45d">
  <xsd:schema xmlns:xsd="http://www.w3.org/2001/XMLSchema" xmlns:xs="http://www.w3.org/2001/XMLSchema" xmlns:p="http://schemas.microsoft.com/office/2006/metadata/properties" xmlns:ns2="867fa437-c809-4731-91d9-09912739faa5" targetNamespace="http://schemas.microsoft.com/office/2006/metadata/properties" ma:root="true" ma:fieldsID="58f3e1b4f431ca85e44419d485594f47" ns2:_="">
    <xsd:import namespace="867fa437-c809-4731-91d9-09912739faa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fa437-c809-4731-91d9-09912739faa5"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44D24-7DF8-401B-BAF0-3D2ED1A96FD6}">
  <ds:schemaRefs>
    <ds:schemaRef ds:uri="http://schemas.microsoft.com/sharepoint/v3/contenttype/forms"/>
  </ds:schemaRefs>
</ds:datastoreItem>
</file>

<file path=customXml/itemProps2.xml><?xml version="1.0" encoding="utf-8"?>
<ds:datastoreItem xmlns:ds="http://schemas.openxmlformats.org/officeDocument/2006/customXml" ds:itemID="{A6757961-A60B-46EF-8B75-4BA17692782C}">
  <ds:schemaRefs>
    <ds:schemaRef ds:uri="http://schemas.openxmlformats.org/package/2006/metadata/core-properties"/>
    <ds:schemaRef ds:uri="867fa437-c809-4731-91d9-09912739faa5"/>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F960F10-A1F5-4747-85B9-74DB954D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fa437-c809-4731-91d9-09912739f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00E59-3A08-40BE-B637-358A5398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5332</Words>
  <Characters>30393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Зорин Юрий</dc:creator>
  <cp:keywords/>
  <dc:description/>
  <cp:lastModifiedBy>Сунгурова Саида</cp:lastModifiedBy>
  <cp:revision>27</cp:revision>
  <cp:lastPrinted>2025-07-08T07:19:00Z</cp:lastPrinted>
  <dcterms:created xsi:type="dcterms:W3CDTF">2025-06-23T06:08:00Z</dcterms:created>
  <dcterms:modified xsi:type="dcterms:W3CDTF">2025-10-28T06:26:00Z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0x01010020F31505AA7FA349AD0E7AB8CB54B3FE</vt:lpwstr>
  </property>
</Properties>
</file>