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D8D8D" w14:textId="77777777" w:rsidR="00653438" w:rsidRPr="00653438" w:rsidRDefault="00653438" w:rsidP="00653438">
      <w:pPr>
        <w:jc w:val="right"/>
        <w:rPr>
          <w:b/>
          <w:bCs/>
        </w:rPr>
      </w:pPr>
      <w:r w:rsidRPr="00653438">
        <w:rPr>
          <w:b/>
          <w:bCs/>
        </w:rPr>
        <w:t>ПРИЛОЖЕНИЕ № 2.0.</w:t>
      </w:r>
    </w:p>
    <w:p w14:paraId="499C10C5" w14:textId="77777777" w:rsidR="00653438" w:rsidRPr="00B41876" w:rsidRDefault="00653438" w:rsidP="00653438">
      <w:pPr>
        <w:jc w:val="right"/>
      </w:pPr>
      <w:r w:rsidRPr="00B41876">
        <w:t>к Договору</w:t>
      </w:r>
    </w:p>
    <w:p w14:paraId="033C3867" w14:textId="77777777" w:rsidR="00653438" w:rsidRPr="00653438" w:rsidRDefault="00653438" w:rsidP="00CC0BA6">
      <w:pPr>
        <w:pStyle w:val="af0"/>
      </w:pPr>
      <w:r w:rsidRPr="00653438">
        <w:t>ОБЩЕЕ СОГЛАШЕНИЕ ОБ УРОВНЕ ПРЕДОСТАВЛЕНИЯ УСЛУГ</w:t>
      </w:r>
    </w:p>
    <w:p w14:paraId="384C6AEF" w14:textId="77777777" w:rsidR="00653438" w:rsidRPr="00B41876" w:rsidRDefault="00653438" w:rsidP="00653438">
      <w:pPr>
        <w:pStyle w:val="a0"/>
      </w:pPr>
      <w:bookmarkStart w:id="0" w:name="_Toc386560048"/>
      <w:r w:rsidRPr="00B41876">
        <w:t>П</w:t>
      </w:r>
      <w:r>
        <w:t>РЕДМЕТ СОГЛАШЕНИЯ</w:t>
      </w:r>
      <w:bookmarkEnd w:id="0"/>
    </w:p>
    <w:p w14:paraId="6A52C8B1" w14:textId="61D4914D" w:rsidR="00646F89" w:rsidRDefault="00653438" w:rsidP="0055556B">
      <w:pPr>
        <w:pStyle w:val="20"/>
        <w:ind w:left="851" w:hanging="851"/>
      </w:pPr>
      <w:r w:rsidRPr="00B41876">
        <w:t>Настоящее Соглашение об уровне предоставления услуг (далее – Соглашение)</w:t>
      </w:r>
      <w:r w:rsidR="002030B0">
        <w:t xml:space="preserve"> устанавливает</w:t>
      </w:r>
      <w:r w:rsidR="00646F89">
        <w:t>:</w:t>
      </w:r>
      <w:r w:rsidRPr="00B41876">
        <w:t xml:space="preserve"> </w:t>
      </w:r>
    </w:p>
    <w:p w14:paraId="66AF3069" w14:textId="0A022526" w:rsidR="00653438" w:rsidRDefault="00732E70" w:rsidP="00C04D80">
      <w:pPr>
        <w:pStyle w:val="1a"/>
        <w:ind w:left="1276" w:hanging="425"/>
      </w:pPr>
      <w:r>
        <w:t xml:space="preserve">целевые </w:t>
      </w:r>
      <w:r w:rsidR="005C4474">
        <w:t xml:space="preserve">значения </w:t>
      </w:r>
      <w:r>
        <w:t>показател</w:t>
      </w:r>
      <w:r w:rsidR="005C4474">
        <w:t>ей</w:t>
      </w:r>
      <w:r>
        <w:t xml:space="preserve"> Услуг</w:t>
      </w:r>
      <w:r w:rsidR="00646F89">
        <w:t>;</w:t>
      </w:r>
    </w:p>
    <w:p w14:paraId="7F5F7948" w14:textId="3859D31B" w:rsidR="00646F89" w:rsidRDefault="00732E70" w:rsidP="00C04D80">
      <w:pPr>
        <w:pStyle w:val="1a"/>
        <w:ind w:left="1276" w:hanging="425"/>
      </w:pPr>
      <w:r w:rsidRPr="00732E70">
        <w:t>общие условия и порядок взаимодействия служб Заказчика и Исполнителя в рамках технической поддержки Услуг по Договору</w:t>
      </w:r>
      <w:r w:rsidR="00646F89">
        <w:t>;</w:t>
      </w:r>
    </w:p>
    <w:p w14:paraId="40F19FDA" w14:textId="690475B8" w:rsidR="00571361" w:rsidRDefault="00571361" w:rsidP="00571361">
      <w:pPr>
        <w:pStyle w:val="1a"/>
        <w:ind w:left="1276" w:hanging="425"/>
      </w:pPr>
      <w:r>
        <w:t xml:space="preserve">порядок коммуникации Сторон по разным </w:t>
      </w:r>
      <w:r w:rsidR="00611356">
        <w:t xml:space="preserve">категориям </w:t>
      </w:r>
      <w:r w:rsidR="00732E70" w:rsidRPr="00732E70">
        <w:t>Обращений</w:t>
      </w:r>
      <w:r>
        <w:t xml:space="preserve">; </w:t>
      </w:r>
    </w:p>
    <w:p w14:paraId="69E117F7" w14:textId="03ECF6AC" w:rsidR="00653438" w:rsidRPr="00B41876" w:rsidRDefault="00646F89" w:rsidP="007049DB">
      <w:pPr>
        <w:pStyle w:val="1a"/>
        <w:spacing w:after="120"/>
        <w:ind w:left="1276" w:hanging="425"/>
        <w:contextualSpacing w:val="0"/>
      </w:pPr>
      <w:r w:rsidRPr="00B41876">
        <w:t xml:space="preserve">ответственность </w:t>
      </w:r>
      <w:r w:rsidR="00732E70">
        <w:t xml:space="preserve">Сторон </w:t>
      </w:r>
      <w:r w:rsidRPr="00B41876">
        <w:t>за несоблюдение условий Соглашения.</w:t>
      </w:r>
    </w:p>
    <w:p w14:paraId="7B61472D" w14:textId="5D41D60A" w:rsidR="00653438" w:rsidRDefault="00611356" w:rsidP="007049DB">
      <w:pPr>
        <w:pStyle w:val="20"/>
        <w:spacing w:after="120"/>
        <w:ind w:left="851" w:hanging="851"/>
        <w:contextualSpacing w:val="0"/>
      </w:pPr>
      <w:r>
        <w:t xml:space="preserve">Услуга считается </w:t>
      </w:r>
      <w:r w:rsidRPr="00B41876">
        <w:t>соответствующей гарантированному уровню качества</w:t>
      </w:r>
      <w:r>
        <w:t xml:space="preserve">, если </w:t>
      </w:r>
      <w:r w:rsidRPr="00B41876">
        <w:t>фактически</w:t>
      </w:r>
      <w:r>
        <w:t>е</w:t>
      </w:r>
      <w:r w:rsidRPr="00B41876">
        <w:t xml:space="preserve"> </w:t>
      </w:r>
      <w:r>
        <w:t xml:space="preserve">значения её </w:t>
      </w:r>
      <w:r w:rsidRPr="00B41876">
        <w:t>параметр</w:t>
      </w:r>
      <w:r>
        <w:t>ов</w:t>
      </w:r>
      <w:r w:rsidRPr="00B41876">
        <w:t xml:space="preserve"> </w:t>
      </w:r>
      <w:r>
        <w:t xml:space="preserve">укладываются в </w:t>
      </w:r>
      <w:r w:rsidRPr="00B41876">
        <w:t>диапазон</w:t>
      </w:r>
      <w:r>
        <w:t>ы целевых значений</w:t>
      </w:r>
      <w:r w:rsidRPr="00B41876">
        <w:t xml:space="preserve">, </w:t>
      </w:r>
      <w:r>
        <w:t>установленные</w:t>
      </w:r>
      <w:r w:rsidRPr="00B41876">
        <w:t xml:space="preserve"> в Соглашении</w:t>
      </w:r>
      <w:r w:rsidR="00C344E1">
        <w:t xml:space="preserve"> и</w:t>
      </w:r>
      <w:r w:rsidR="002030B0">
        <w:t xml:space="preserve"> (или)</w:t>
      </w:r>
      <w:r w:rsidR="00C344E1">
        <w:t xml:space="preserve"> </w:t>
      </w:r>
      <w:r w:rsidR="002030B0">
        <w:t xml:space="preserve">условиях </w:t>
      </w:r>
      <w:r w:rsidR="00C344E1">
        <w:rPr>
          <w:lang w:val="en-US"/>
        </w:rPr>
        <w:t>SLA</w:t>
      </w:r>
      <w:r w:rsidR="00C344E1">
        <w:t xml:space="preserve"> Услуг</w:t>
      </w:r>
      <w:r>
        <w:t>.</w:t>
      </w:r>
    </w:p>
    <w:p w14:paraId="5DF4917E" w14:textId="41EBB949" w:rsidR="00653438" w:rsidRPr="00DB2A72" w:rsidRDefault="005E476E" w:rsidP="0055556B">
      <w:pPr>
        <w:pStyle w:val="20"/>
        <w:ind w:left="851" w:hanging="851"/>
      </w:pPr>
      <w:r>
        <w:t>Е</w:t>
      </w:r>
      <w:r w:rsidR="002030B0">
        <w:t xml:space="preserve">сли </w:t>
      </w:r>
      <w:r w:rsidR="00653438" w:rsidRPr="000B6ED0">
        <w:t xml:space="preserve">в </w:t>
      </w:r>
      <w:r w:rsidR="000B3D38" w:rsidRPr="000B6ED0">
        <w:rPr>
          <w:lang w:val="en-US"/>
        </w:rPr>
        <w:t>SLA</w:t>
      </w:r>
      <w:r w:rsidR="000B3D38" w:rsidRPr="000B6ED0">
        <w:t xml:space="preserve"> Услуг</w:t>
      </w:r>
      <w:r w:rsidR="002030B0">
        <w:t xml:space="preserve"> предусмотрены иные условия по сравнению с условиями Соглашени</w:t>
      </w:r>
      <w:r>
        <w:t>я</w:t>
      </w:r>
      <w:r w:rsidR="00C51446">
        <w:t xml:space="preserve">, </w:t>
      </w:r>
      <w:r w:rsidR="002030B0">
        <w:t xml:space="preserve">то </w:t>
      </w:r>
      <w:r w:rsidR="00653438" w:rsidRPr="00715502">
        <w:t>действуют условия SLA Услуг.</w:t>
      </w:r>
    </w:p>
    <w:p w14:paraId="0A7E6A44" w14:textId="77777777" w:rsidR="00653438" w:rsidRPr="00B41876" w:rsidRDefault="00653438" w:rsidP="00653438">
      <w:pPr>
        <w:pStyle w:val="a0"/>
      </w:pPr>
      <w:bookmarkStart w:id="1" w:name="_Toc386560049"/>
      <w:r w:rsidRPr="00B41876">
        <w:t>Т</w:t>
      </w:r>
      <w:r>
        <w:t>ЕРМИНЫ И ОПРЕДЕЛЕНИЯ</w:t>
      </w:r>
      <w:bookmarkEnd w:id="1"/>
    </w:p>
    <w:tbl>
      <w:tblPr>
        <w:tblStyle w:val="af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6946"/>
      </w:tblGrid>
      <w:tr w:rsidR="00E62E83" w:rsidRPr="002E7324" w14:paraId="2C50C69E" w14:textId="77777777" w:rsidTr="00A87B37">
        <w:trPr>
          <w:trHeight w:val="608"/>
        </w:trPr>
        <w:tc>
          <w:tcPr>
            <w:tcW w:w="851" w:type="dxa"/>
          </w:tcPr>
          <w:p w14:paraId="0F036F90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267E39EF" w14:textId="77777777" w:rsidR="00E62E83" w:rsidRDefault="00E62E83" w:rsidP="00A957D8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Аварийно-восстановительные работы</w:t>
            </w:r>
          </w:p>
          <w:p w14:paraId="11DB9745" w14:textId="4BA39868" w:rsidR="002A33FC" w:rsidRPr="00E302E8" w:rsidRDefault="002A33FC" w:rsidP="00CC265D">
            <w:pPr>
              <w:pStyle w:val="aff"/>
              <w:spacing w:after="120" w:line="240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(АВР)</w:t>
            </w:r>
          </w:p>
        </w:tc>
        <w:tc>
          <w:tcPr>
            <w:tcW w:w="6946" w:type="dxa"/>
          </w:tcPr>
          <w:p w14:paraId="3046EF22" w14:textId="77777777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комплекс мероприятий (работ), которые проводятся в оперативном режиме для устранения или предотвращения Инцидента.</w:t>
            </w:r>
          </w:p>
        </w:tc>
      </w:tr>
      <w:tr w:rsidR="00E62E83" w:rsidRPr="006C1E23" w14:paraId="222BFEB7" w14:textId="77777777" w:rsidTr="00A87B37">
        <w:tc>
          <w:tcPr>
            <w:tcW w:w="851" w:type="dxa"/>
          </w:tcPr>
          <w:p w14:paraId="31E05804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069D6946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Вендор</w:t>
            </w:r>
          </w:p>
        </w:tc>
        <w:tc>
          <w:tcPr>
            <w:tcW w:w="6946" w:type="dxa"/>
          </w:tcPr>
          <w:p w14:paraId="5FDC5168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поставщик, который продает и продвигает товары и услуги по</w:t>
            </w:r>
            <w:r>
              <w:rPr>
                <w:sz w:val="16"/>
                <w:szCs w:val="16"/>
              </w:rPr>
              <w:t>д</w:t>
            </w:r>
            <w:r w:rsidRPr="00E302E8">
              <w:rPr>
                <w:sz w:val="16"/>
                <w:szCs w:val="16"/>
              </w:rPr>
              <w:t xml:space="preserve"> собственным брендом или торговой маркой. </w:t>
            </w:r>
          </w:p>
        </w:tc>
      </w:tr>
      <w:tr w:rsidR="00E62E83" w:rsidRPr="006C1E23" w14:paraId="3F262E66" w14:textId="77777777" w:rsidTr="00A87B37">
        <w:tc>
          <w:tcPr>
            <w:tcW w:w="851" w:type="dxa"/>
          </w:tcPr>
          <w:p w14:paraId="0CD77698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40ED5CF7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Время доступности Услуг (ВД)</w:t>
            </w:r>
          </w:p>
        </w:tc>
        <w:tc>
          <w:tcPr>
            <w:tcW w:w="6946" w:type="dxa"/>
          </w:tcPr>
          <w:p w14:paraId="6D144EF6" w14:textId="60499D65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согласованный период, в течение которого функциональность Услуг доступна для использования Заказчиком. Измеряется в часах/минутах за Отч</w:t>
            </w:r>
            <w:r w:rsidR="0057289D">
              <w:rPr>
                <w:sz w:val="16"/>
                <w:szCs w:val="16"/>
              </w:rPr>
              <w:t>ё</w:t>
            </w:r>
            <w:r w:rsidRPr="00E302E8">
              <w:rPr>
                <w:sz w:val="16"/>
                <w:szCs w:val="16"/>
              </w:rPr>
              <w:t>тный период с учетом установленного Режима предоставления.</w:t>
            </w:r>
          </w:p>
        </w:tc>
      </w:tr>
      <w:tr w:rsidR="00E62E83" w:rsidRPr="006C1E23" w14:paraId="35C2BAD7" w14:textId="77777777" w:rsidTr="00A87B37">
        <w:tc>
          <w:tcPr>
            <w:tcW w:w="851" w:type="dxa"/>
          </w:tcPr>
          <w:p w14:paraId="36CEE2C9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39DF09CB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Время недоступности Услуг (ВН)</w:t>
            </w:r>
          </w:p>
        </w:tc>
        <w:tc>
          <w:tcPr>
            <w:tcW w:w="6946" w:type="dxa"/>
          </w:tcPr>
          <w:p w14:paraId="3C87833E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совокупный период, в течение которого функциональность Услуг была недоступна для использования Заказчиком. Измеряется в часах/минутах за Отч</w:t>
            </w:r>
            <w:r>
              <w:rPr>
                <w:sz w:val="16"/>
                <w:szCs w:val="16"/>
              </w:rPr>
              <w:t>ё</w:t>
            </w:r>
            <w:r w:rsidRPr="00E302E8">
              <w:rPr>
                <w:sz w:val="16"/>
                <w:szCs w:val="16"/>
              </w:rPr>
              <w:t>тный период с учетом установленного Режима предоставления.</w:t>
            </w:r>
          </w:p>
        </w:tc>
      </w:tr>
      <w:tr w:rsidR="00E62E83" w:rsidRPr="006C1E23" w14:paraId="016BCD0B" w14:textId="77777777" w:rsidTr="00A87B37">
        <w:trPr>
          <w:trHeight w:val="764"/>
        </w:trPr>
        <w:tc>
          <w:tcPr>
            <w:tcW w:w="851" w:type="dxa"/>
          </w:tcPr>
          <w:p w14:paraId="0A86915E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67836CA8" w14:textId="77777777" w:rsidR="00E62E83" w:rsidRPr="00E302E8" w:rsidRDefault="00E62E83" w:rsidP="00375AB7">
            <w:pPr>
              <w:pStyle w:val="aff"/>
              <w:spacing w:after="120"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Время проведения Регламентных работ (ВПРР)</w:t>
            </w:r>
          </w:p>
        </w:tc>
        <w:tc>
          <w:tcPr>
            <w:tcW w:w="6946" w:type="dxa"/>
          </w:tcPr>
          <w:p w14:paraId="37EC5AFF" w14:textId="1D9F8D73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 xml:space="preserve">согласованный период, в течение которого Исполнитель проводит плановые мероприятия по обеспечению работоспособности Услуг. </w:t>
            </w:r>
            <w:r>
              <w:rPr>
                <w:sz w:val="16"/>
                <w:szCs w:val="16"/>
              </w:rPr>
              <w:t xml:space="preserve">Недоступность </w:t>
            </w:r>
            <w:r w:rsidRPr="00E302E8">
              <w:rPr>
                <w:sz w:val="16"/>
                <w:szCs w:val="16"/>
              </w:rPr>
              <w:t xml:space="preserve">либо </w:t>
            </w:r>
            <w:r>
              <w:rPr>
                <w:sz w:val="16"/>
                <w:szCs w:val="16"/>
              </w:rPr>
              <w:t xml:space="preserve">Деградация </w:t>
            </w:r>
            <w:r w:rsidRPr="00E302E8">
              <w:rPr>
                <w:sz w:val="16"/>
                <w:szCs w:val="16"/>
              </w:rPr>
              <w:t>во время Регламентных работ учитываются при подсчете Времени недоступности Услуг.</w:t>
            </w:r>
          </w:p>
        </w:tc>
      </w:tr>
      <w:tr w:rsidR="00E62E83" w:rsidRPr="006C1E23" w14:paraId="491D0583" w14:textId="77777777" w:rsidTr="00A87B37">
        <w:tc>
          <w:tcPr>
            <w:tcW w:w="851" w:type="dxa"/>
          </w:tcPr>
          <w:p w14:paraId="1FA5E1C2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39D2A340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Время реакции</w:t>
            </w:r>
          </w:p>
        </w:tc>
        <w:tc>
          <w:tcPr>
            <w:tcW w:w="6946" w:type="dxa"/>
          </w:tcPr>
          <w:p w14:paraId="60CD9013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</w:t>
            </w:r>
            <w:r w:rsidRPr="00E302E8">
              <w:rPr>
                <w:sz w:val="16"/>
                <w:szCs w:val="16"/>
              </w:rPr>
              <w:t>, в течение которого Исполнитель</w:t>
            </w:r>
            <w:r>
              <w:rPr>
                <w:sz w:val="16"/>
                <w:szCs w:val="16"/>
              </w:rPr>
              <w:t xml:space="preserve"> </w:t>
            </w:r>
            <w:r w:rsidRPr="00E302E8">
              <w:rPr>
                <w:sz w:val="16"/>
                <w:szCs w:val="16"/>
              </w:rPr>
              <w:t xml:space="preserve">регистрирует </w:t>
            </w:r>
            <w:r>
              <w:rPr>
                <w:sz w:val="16"/>
                <w:szCs w:val="16"/>
              </w:rPr>
              <w:t>в СРО и направляет Заказчику регистрационные данные Обращения</w:t>
            </w:r>
            <w:r w:rsidRPr="00E302E8">
              <w:rPr>
                <w:sz w:val="16"/>
                <w:szCs w:val="16"/>
              </w:rPr>
              <w:t>.</w:t>
            </w:r>
          </w:p>
        </w:tc>
      </w:tr>
      <w:tr w:rsidR="00E62E83" w:rsidRPr="006C1E23" w14:paraId="7922DE35" w14:textId="77777777" w:rsidTr="00A87B37">
        <w:tc>
          <w:tcPr>
            <w:tcW w:w="851" w:type="dxa"/>
          </w:tcPr>
          <w:p w14:paraId="79695FE8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5A914802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 xml:space="preserve">Время решения </w:t>
            </w:r>
          </w:p>
        </w:tc>
        <w:tc>
          <w:tcPr>
            <w:tcW w:w="6946" w:type="dxa"/>
          </w:tcPr>
          <w:p w14:paraId="128450F7" w14:textId="77777777" w:rsidR="00E62E83" w:rsidRPr="00E302E8" w:rsidRDefault="00E62E83" w:rsidP="00DA1763">
            <w:pPr>
              <w:pStyle w:val="a"/>
              <w:ind w:left="606" w:hanging="357"/>
              <w:contextualSpacing w:val="0"/>
            </w:pPr>
            <w:r>
              <w:rPr>
                <w:sz w:val="16"/>
                <w:szCs w:val="16"/>
              </w:rPr>
              <w:t xml:space="preserve">интервал </w:t>
            </w:r>
            <w:r w:rsidRPr="00E302E8">
              <w:rPr>
                <w:sz w:val="16"/>
                <w:szCs w:val="16"/>
              </w:rPr>
              <w:t>с момента регистрации Обращения до момента фактического завершения работ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E62E83" w:rsidRPr="006C1E23" w14:paraId="5E27F423" w14:textId="77777777" w:rsidTr="00A87B37">
        <w:tc>
          <w:tcPr>
            <w:tcW w:w="851" w:type="dxa"/>
          </w:tcPr>
          <w:p w14:paraId="49B38639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07311300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Деградация</w:t>
            </w:r>
          </w:p>
        </w:tc>
        <w:tc>
          <w:tcPr>
            <w:tcW w:w="6946" w:type="dxa"/>
          </w:tcPr>
          <w:p w14:paraId="00B295C2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 xml:space="preserve">снижение качества предоставления Услуг, не </w:t>
            </w:r>
            <w:r>
              <w:rPr>
                <w:sz w:val="16"/>
                <w:szCs w:val="16"/>
              </w:rPr>
              <w:t>приводящее к недоступности</w:t>
            </w:r>
            <w:r w:rsidRPr="00E302E8">
              <w:rPr>
                <w:sz w:val="16"/>
                <w:szCs w:val="16"/>
              </w:rPr>
              <w:t xml:space="preserve"> основной функциональности Услуг.</w:t>
            </w:r>
          </w:p>
        </w:tc>
      </w:tr>
      <w:tr w:rsidR="00E62E83" w:rsidRPr="006C1E23" w14:paraId="3BFD621E" w14:textId="77777777" w:rsidTr="00A87B37">
        <w:tc>
          <w:tcPr>
            <w:tcW w:w="851" w:type="dxa"/>
          </w:tcPr>
          <w:p w14:paraId="3DCDD98E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1D1FDEAD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Доступность Услуг</w:t>
            </w:r>
          </w:p>
        </w:tc>
        <w:tc>
          <w:tcPr>
            <w:tcW w:w="6946" w:type="dxa"/>
          </w:tcPr>
          <w:p w14:paraId="6AAE4E43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способность Услуг выполнять согласованную функцию, когда это необходимо. Услуг</w:t>
            </w:r>
            <w:r>
              <w:rPr>
                <w:sz w:val="16"/>
                <w:szCs w:val="16"/>
              </w:rPr>
              <w:t>и</w:t>
            </w:r>
            <w:r w:rsidRPr="00E302E8">
              <w:rPr>
                <w:sz w:val="16"/>
                <w:szCs w:val="16"/>
              </w:rPr>
              <w:t xml:space="preserve"> счита</w:t>
            </w:r>
            <w:r>
              <w:rPr>
                <w:sz w:val="16"/>
                <w:szCs w:val="16"/>
              </w:rPr>
              <w:t>ю</w:t>
            </w:r>
            <w:r w:rsidRPr="00E302E8">
              <w:rPr>
                <w:sz w:val="16"/>
                <w:szCs w:val="16"/>
              </w:rPr>
              <w:t>тся доступн</w:t>
            </w:r>
            <w:r>
              <w:rPr>
                <w:sz w:val="16"/>
                <w:szCs w:val="16"/>
              </w:rPr>
              <w:t>ыми</w:t>
            </w:r>
            <w:r w:rsidRPr="00E302E8">
              <w:rPr>
                <w:sz w:val="16"/>
                <w:szCs w:val="16"/>
              </w:rPr>
              <w:t xml:space="preserve">, если </w:t>
            </w:r>
            <w:r>
              <w:rPr>
                <w:sz w:val="16"/>
                <w:szCs w:val="16"/>
              </w:rPr>
              <w:t>их</w:t>
            </w:r>
            <w:r w:rsidRPr="00E302E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основные функциональные возможности </w:t>
            </w:r>
            <w:r w:rsidRPr="00E302E8">
              <w:rPr>
                <w:sz w:val="16"/>
                <w:szCs w:val="16"/>
              </w:rPr>
              <w:t>соответствуют согласованным параметрам.</w:t>
            </w:r>
          </w:p>
        </w:tc>
      </w:tr>
      <w:tr w:rsidR="00E62E83" w:rsidRPr="002E7324" w14:paraId="7619CEED" w14:textId="77777777" w:rsidTr="00A87B37">
        <w:tc>
          <w:tcPr>
            <w:tcW w:w="851" w:type="dxa"/>
          </w:tcPr>
          <w:p w14:paraId="02A9E375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4A87A8B7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Запрос на изменение</w:t>
            </w:r>
            <w:r w:rsidRPr="00E302E8">
              <w:rPr>
                <w:i/>
                <w:iCs/>
              </w:rPr>
              <w:br/>
              <w:t>(ЗНИ)</w:t>
            </w:r>
          </w:p>
        </w:tc>
        <w:tc>
          <w:tcPr>
            <w:tcW w:w="6946" w:type="dxa"/>
          </w:tcPr>
          <w:p w14:paraId="51604A93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категория Обращений</w:t>
            </w:r>
            <w:r w:rsidRPr="00E302E8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фиксирующая потребность Заказчика в </w:t>
            </w:r>
            <w:r w:rsidRPr="00E302E8">
              <w:rPr>
                <w:sz w:val="16"/>
                <w:szCs w:val="16"/>
              </w:rPr>
              <w:t>добавлени</w:t>
            </w:r>
            <w:r>
              <w:rPr>
                <w:sz w:val="16"/>
                <w:szCs w:val="16"/>
              </w:rPr>
              <w:t>и</w:t>
            </w:r>
            <w:r w:rsidRPr="00E302E8">
              <w:rPr>
                <w:sz w:val="16"/>
                <w:szCs w:val="16"/>
              </w:rPr>
              <w:t>, модификации или удалени</w:t>
            </w:r>
            <w:r>
              <w:rPr>
                <w:sz w:val="16"/>
                <w:szCs w:val="16"/>
              </w:rPr>
              <w:t>и</w:t>
            </w:r>
            <w:r w:rsidRPr="00E302E8">
              <w:rPr>
                <w:sz w:val="16"/>
                <w:szCs w:val="16"/>
              </w:rPr>
              <w:t xml:space="preserve"> </w:t>
            </w:r>
            <w:r w:rsidRPr="00C357C7">
              <w:rPr>
                <w:sz w:val="16"/>
                <w:szCs w:val="16"/>
              </w:rPr>
              <w:t xml:space="preserve">чего-либо, что может повлиять на </w:t>
            </w:r>
            <w:r>
              <w:rPr>
                <w:sz w:val="16"/>
                <w:szCs w:val="16"/>
              </w:rPr>
              <w:t xml:space="preserve">качество </w:t>
            </w:r>
            <w:r w:rsidRPr="00C357C7">
              <w:rPr>
                <w:sz w:val="16"/>
                <w:szCs w:val="16"/>
              </w:rPr>
              <w:t>Услуг</w:t>
            </w:r>
            <w:r w:rsidRPr="00E302E8">
              <w:rPr>
                <w:sz w:val="16"/>
                <w:szCs w:val="16"/>
              </w:rPr>
              <w:t>.</w:t>
            </w:r>
          </w:p>
        </w:tc>
      </w:tr>
      <w:tr w:rsidR="00E62E83" w:rsidRPr="002E7324" w14:paraId="263AB7A9" w14:textId="77777777" w:rsidTr="00A87B37">
        <w:tc>
          <w:tcPr>
            <w:tcW w:w="851" w:type="dxa"/>
          </w:tcPr>
          <w:p w14:paraId="57245F05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295E25A6" w14:textId="77777777" w:rsidR="00E62E83" w:rsidRPr="00E302E8" w:rsidRDefault="00E62E83" w:rsidP="00375AB7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Запрос на обслуживание</w:t>
            </w:r>
            <w:r w:rsidRPr="00E302E8">
              <w:rPr>
                <w:i/>
                <w:iCs/>
              </w:rPr>
              <w:br/>
              <w:t>(ЗНО)</w:t>
            </w:r>
          </w:p>
        </w:tc>
        <w:tc>
          <w:tcPr>
            <w:tcW w:w="6946" w:type="dxa"/>
          </w:tcPr>
          <w:p w14:paraId="1BD71B30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категория Обращений</w:t>
            </w:r>
            <w:r w:rsidRPr="00E302E8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фиксирующая потребность Заказчика в выполнении Исполнителем </w:t>
            </w:r>
            <w:r w:rsidRPr="00E302E8">
              <w:rPr>
                <w:sz w:val="16"/>
                <w:szCs w:val="16"/>
              </w:rPr>
              <w:t xml:space="preserve">определенных </w:t>
            </w:r>
            <w:r>
              <w:rPr>
                <w:sz w:val="16"/>
                <w:szCs w:val="16"/>
              </w:rPr>
              <w:t>работ в своей зоне ответственности</w:t>
            </w:r>
            <w:r w:rsidRPr="00E302E8">
              <w:rPr>
                <w:sz w:val="16"/>
                <w:szCs w:val="16"/>
              </w:rPr>
              <w:t>, не связанны</w:t>
            </w:r>
            <w:r>
              <w:rPr>
                <w:sz w:val="16"/>
                <w:szCs w:val="16"/>
              </w:rPr>
              <w:t>х</w:t>
            </w:r>
            <w:r w:rsidRPr="00E302E8">
              <w:rPr>
                <w:sz w:val="16"/>
                <w:szCs w:val="16"/>
              </w:rPr>
              <w:t xml:space="preserve"> с </w:t>
            </w:r>
            <w:r>
              <w:rPr>
                <w:sz w:val="16"/>
                <w:szCs w:val="16"/>
              </w:rPr>
              <w:t xml:space="preserve">Инцидентом или ЗНИ. </w:t>
            </w:r>
          </w:p>
        </w:tc>
      </w:tr>
      <w:tr w:rsidR="00E62E83" w:rsidRPr="002E7324" w14:paraId="224E6730" w14:textId="77777777" w:rsidTr="00A87B37">
        <w:tc>
          <w:tcPr>
            <w:tcW w:w="851" w:type="dxa"/>
          </w:tcPr>
          <w:p w14:paraId="35A4A337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08164023" w14:textId="77777777" w:rsidR="00E62E83" w:rsidRPr="00E302E8" w:rsidRDefault="00E62E83" w:rsidP="00B85F79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 xml:space="preserve">Инициатор </w:t>
            </w:r>
            <w:r>
              <w:rPr>
                <w:i/>
                <w:iCs/>
              </w:rPr>
              <w:t>Обращения</w:t>
            </w:r>
          </w:p>
        </w:tc>
        <w:tc>
          <w:tcPr>
            <w:tcW w:w="6946" w:type="dxa"/>
          </w:tcPr>
          <w:p w14:paraId="58A7394F" w14:textId="77777777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Заказчик или </w:t>
            </w:r>
            <w:r w:rsidRPr="00E302E8">
              <w:rPr>
                <w:sz w:val="16"/>
                <w:szCs w:val="16"/>
              </w:rPr>
              <w:t xml:space="preserve">уполномоченный представитель Заказчика, </w:t>
            </w:r>
            <w:r>
              <w:rPr>
                <w:sz w:val="16"/>
                <w:szCs w:val="16"/>
              </w:rPr>
              <w:t>по информации которого регистрируется Обращение</w:t>
            </w:r>
            <w:r w:rsidRPr="00E302E8">
              <w:rPr>
                <w:sz w:val="16"/>
                <w:szCs w:val="16"/>
              </w:rPr>
              <w:t>.</w:t>
            </w:r>
          </w:p>
        </w:tc>
      </w:tr>
      <w:tr w:rsidR="00E62E83" w:rsidRPr="002E7324" w14:paraId="25423C7B" w14:textId="77777777" w:rsidTr="00A87B37">
        <w:tc>
          <w:tcPr>
            <w:tcW w:w="851" w:type="dxa"/>
          </w:tcPr>
          <w:p w14:paraId="34D96DF6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145C41D3" w14:textId="77777777" w:rsidR="00E62E83" w:rsidRPr="00E302E8" w:rsidRDefault="00E62E83" w:rsidP="00B85F79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Инцидент</w:t>
            </w:r>
          </w:p>
        </w:tc>
        <w:tc>
          <w:tcPr>
            <w:tcW w:w="6946" w:type="dxa"/>
          </w:tcPr>
          <w:p w14:paraId="3255EBC2" w14:textId="77777777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 xml:space="preserve">незапланированное событие, которое привело или может привести к </w:t>
            </w:r>
            <w:r>
              <w:rPr>
                <w:sz w:val="16"/>
                <w:szCs w:val="16"/>
              </w:rPr>
              <w:t xml:space="preserve">недоступности </w:t>
            </w:r>
            <w:r w:rsidRPr="00E302E8">
              <w:rPr>
                <w:sz w:val="16"/>
                <w:szCs w:val="16"/>
              </w:rPr>
              <w:t>или снижению качества предоставления Услуг.</w:t>
            </w:r>
          </w:p>
        </w:tc>
      </w:tr>
      <w:tr w:rsidR="00E62E83" w:rsidRPr="002E7324" w14:paraId="41FDAFA3" w14:textId="77777777" w:rsidTr="00A87B37">
        <w:tc>
          <w:tcPr>
            <w:tcW w:w="851" w:type="dxa"/>
          </w:tcPr>
          <w:p w14:paraId="79170DB3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04759620" w14:textId="77777777" w:rsidR="00E62E83" w:rsidRPr="00E302E8" w:rsidRDefault="00E62E83" w:rsidP="00B85F79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Недоступность Услуг</w:t>
            </w:r>
          </w:p>
        </w:tc>
        <w:tc>
          <w:tcPr>
            <w:tcW w:w="6946" w:type="dxa"/>
          </w:tcPr>
          <w:p w14:paraId="2E0CF41C" w14:textId="1FDE336C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зафиксированный </w:t>
            </w:r>
            <w:r w:rsidRPr="00E302E8">
              <w:rPr>
                <w:sz w:val="16"/>
                <w:szCs w:val="16"/>
              </w:rPr>
              <w:t xml:space="preserve">факт невозможности использования Заказчиком </w:t>
            </w:r>
            <w:r>
              <w:rPr>
                <w:sz w:val="16"/>
                <w:szCs w:val="16"/>
              </w:rPr>
              <w:t>основной</w:t>
            </w:r>
            <w:r w:rsidRPr="00E302E8">
              <w:rPr>
                <w:sz w:val="16"/>
                <w:szCs w:val="16"/>
              </w:rPr>
              <w:t xml:space="preserve"> функциональности Услуги.</w:t>
            </w:r>
            <w:r w:rsidR="009672BE">
              <w:rPr>
                <w:sz w:val="16"/>
                <w:szCs w:val="16"/>
              </w:rPr>
              <w:t xml:space="preserve"> Особенности недоступност</w:t>
            </w:r>
            <w:r w:rsidR="00B911C0">
              <w:rPr>
                <w:sz w:val="16"/>
                <w:szCs w:val="16"/>
              </w:rPr>
              <w:t>и</w:t>
            </w:r>
            <w:r w:rsidR="009672BE">
              <w:rPr>
                <w:sz w:val="16"/>
                <w:szCs w:val="16"/>
              </w:rPr>
              <w:t xml:space="preserve"> каждой конкретной Услуги, если они имеются, определяются в соответствующем приложении к Договору.</w:t>
            </w:r>
          </w:p>
        </w:tc>
      </w:tr>
      <w:tr w:rsidR="00E62E83" w:rsidRPr="002E7324" w14:paraId="3AFE014D" w14:textId="77777777" w:rsidTr="00A87B37">
        <w:tc>
          <w:tcPr>
            <w:tcW w:w="851" w:type="dxa"/>
          </w:tcPr>
          <w:p w14:paraId="3C47D569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2AD2E4C7" w14:textId="77777777" w:rsidR="00E62E83" w:rsidRPr="00E302E8" w:rsidRDefault="00E62E83" w:rsidP="00B85F79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Обращение</w:t>
            </w:r>
          </w:p>
        </w:tc>
        <w:tc>
          <w:tcPr>
            <w:tcW w:w="6946" w:type="dxa"/>
          </w:tcPr>
          <w:p w14:paraId="779F72A4" w14:textId="77777777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 xml:space="preserve">информация, направленная </w:t>
            </w:r>
            <w:r>
              <w:rPr>
                <w:sz w:val="16"/>
                <w:szCs w:val="16"/>
              </w:rPr>
              <w:t xml:space="preserve">установленным способом Заказчиком или </w:t>
            </w:r>
            <w:r w:rsidRPr="00E302E8">
              <w:rPr>
                <w:sz w:val="16"/>
                <w:szCs w:val="16"/>
              </w:rPr>
              <w:t>уполномоченным представител</w:t>
            </w:r>
            <w:r>
              <w:rPr>
                <w:sz w:val="16"/>
                <w:szCs w:val="16"/>
              </w:rPr>
              <w:t>ем</w:t>
            </w:r>
            <w:r w:rsidRPr="00E302E8">
              <w:rPr>
                <w:sz w:val="16"/>
                <w:szCs w:val="16"/>
              </w:rPr>
              <w:t xml:space="preserve"> Заказчика </w:t>
            </w:r>
            <w:r>
              <w:rPr>
                <w:sz w:val="16"/>
                <w:szCs w:val="16"/>
              </w:rPr>
              <w:t>и зарегистрированная в СРО</w:t>
            </w:r>
            <w:r w:rsidRPr="00E302E8">
              <w:rPr>
                <w:sz w:val="16"/>
                <w:szCs w:val="16"/>
              </w:rPr>
              <w:t>.</w:t>
            </w:r>
          </w:p>
        </w:tc>
      </w:tr>
      <w:tr w:rsidR="00E62E83" w:rsidRPr="002E7324" w14:paraId="15EC21BB" w14:textId="77777777" w:rsidTr="00A87B37">
        <w:tc>
          <w:tcPr>
            <w:tcW w:w="851" w:type="dxa"/>
          </w:tcPr>
          <w:p w14:paraId="3D84CD66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2AC8A782" w14:textId="77777777" w:rsidR="00E62E83" w:rsidRPr="00E302E8" w:rsidRDefault="00E62E83" w:rsidP="00B85F79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Приоритет</w:t>
            </w:r>
            <w:r>
              <w:rPr>
                <w:i/>
                <w:iCs/>
              </w:rPr>
              <w:t xml:space="preserve"> Обращения</w:t>
            </w:r>
          </w:p>
        </w:tc>
        <w:tc>
          <w:tcPr>
            <w:tcW w:w="6946" w:type="dxa"/>
          </w:tcPr>
          <w:p w14:paraId="6ECEFDD1" w14:textId="77777777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атрибут, определя</w:t>
            </w:r>
            <w:r>
              <w:rPr>
                <w:sz w:val="16"/>
                <w:szCs w:val="16"/>
              </w:rPr>
              <w:t>ющий</w:t>
            </w:r>
            <w:r w:rsidRPr="00E302E8">
              <w:rPr>
                <w:sz w:val="16"/>
                <w:szCs w:val="16"/>
              </w:rPr>
              <w:t xml:space="preserve"> очередность </w:t>
            </w:r>
            <w:r>
              <w:rPr>
                <w:sz w:val="16"/>
                <w:szCs w:val="16"/>
              </w:rPr>
              <w:t xml:space="preserve">и целевые показатели времени </w:t>
            </w:r>
            <w:r w:rsidRPr="00E302E8">
              <w:rPr>
                <w:sz w:val="16"/>
                <w:szCs w:val="16"/>
              </w:rPr>
              <w:t>обработки</w:t>
            </w:r>
            <w:r>
              <w:rPr>
                <w:sz w:val="16"/>
                <w:szCs w:val="16"/>
              </w:rPr>
              <w:t xml:space="preserve"> Обращения</w:t>
            </w:r>
            <w:r w:rsidRPr="00E302E8">
              <w:rPr>
                <w:sz w:val="16"/>
                <w:szCs w:val="16"/>
              </w:rPr>
              <w:t>.</w:t>
            </w:r>
          </w:p>
        </w:tc>
      </w:tr>
      <w:tr w:rsidR="00E62E83" w:rsidRPr="002E7324" w14:paraId="579DA98C" w14:textId="77777777" w:rsidTr="00A87B37">
        <w:tc>
          <w:tcPr>
            <w:tcW w:w="851" w:type="dxa"/>
          </w:tcPr>
          <w:p w14:paraId="1ED6BE81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2F571DDA" w14:textId="77777777" w:rsidR="00E62E83" w:rsidRPr="00E302E8" w:rsidRDefault="00E62E83" w:rsidP="00B85F79">
            <w:pPr>
              <w:pStyle w:val="aff"/>
              <w:spacing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Регламентные работы</w:t>
            </w:r>
          </w:p>
        </w:tc>
        <w:tc>
          <w:tcPr>
            <w:tcW w:w="6946" w:type="dxa"/>
          </w:tcPr>
          <w:p w14:paraId="3C20F682" w14:textId="77777777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комплекс планово-профилактических работ, которые провод</w:t>
            </w:r>
            <w:r>
              <w:rPr>
                <w:sz w:val="16"/>
                <w:szCs w:val="16"/>
              </w:rPr>
              <w:t>ит</w:t>
            </w:r>
            <w:r w:rsidRPr="00E302E8">
              <w:rPr>
                <w:sz w:val="16"/>
                <w:szCs w:val="16"/>
              </w:rPr>
              <w:t xml:space="preserve"> Исполнител</w:t>
            </w:r>
            <w:r>
              <w:rPr>
                <w:sz w:val="16"/>
                <w:szCs w:val="16"/>
              </w:rPr>
              <w:t>ь</w:t>
            </w:r>
            <w:r w:rsidRPr="00E302E8">
              <w:rPr>
                <w:sz w:val="16"/>
                <w:szCs w:val="16"/>
              </w:rPr>
              <w:t xml:space="preserve"> в согласованный период времени</w:t>
            </w:r>
            <w:r>
              <w:rPr>
                <w:sz w:val="16"/>
                <w:szCs w:val="16"/>
              </w:rPr>
              <w:t xml:space="preserve"> для </w:t>
            </w:r>
            <w:r w:rsidRPr="00E302E8">
              <w:rPr>
                <w:sz w:val="16"/>
                <w:szCs w:val="16"/>
              </w:rPr>
              <w:t>обеспечени</w:t>
            </w:r>
            <w:r>
              <w:rPr>
                <w:sz w:val="16"/>
                <w:szCs w:val="16"/>
              </w:rPr>
              <w:t>я</w:t>
            </w:r>
            <w:r w:rsidRPr="00E302E8">
              <w:rPr>
                <w:sz w:val="16"/>
                <w:szCs w:val="16"/>
              </w:rPr>
              <w:t xml:space="preserve"> бесперебойного функционирования Услуг.</w:t>
            </w:r>
          </w:p>
        </w:tc>
      </w:tr>
      <w:tr w:rsidR="00E62E83" w:rsidRPr="006C1E23" w14:paraId="53F47EB7" w14:textId="77777777" w:rsidTr="00A87B37">
        <w:tc>
          <w:tcPr>
            <w:tcW w:w="851" w:type="dxa"/>
          </w:tcPr>
          <w:p w14:paraId="567E5545" w14:textId="77777777" w:rsidR="00E62E83" w:rsidRPr="00653438" w:rsidRDefault="00E62E83" w:rsidP="00375AB7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479A2A1B" w14:textId="6F1ADFD2" w:rsidR="00E62E83" w:rsidRPr="00E302E8" w:rsidRDefault="00E62E83" w:rsidP="005728D3">
            <w:pPr>
              <w:pStyle w:val="aff"/>
              <w:spacing w:after="120"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 xml:space="preserve">Режим </w:t>
            </w:r>
            <w:r>
              <w:rPr>
                <w:i/>
                <w:iCs/>
              </w:rPr>
              <w:t xml:space="preserve">технической </w:t>
            </w:r>
            <w:r w:rsidRPr="00E302E8">
              <w:rPr>
                <w:i/>
                <w:iCs/>
              </w:rPr>
              <w:t>поддержки (РП)</w:t>
            </w:r>
          </w:p>
        </w:tc>
        <w:tc>
          <w:tcPr>
            <w:tcW w:w="6946" w:type="dxa"/>
          </w:tcPr>
          <w:p w14:paraId="004E392F" w14:textId="77777777" w:rsidR="00E62E83" w:rsidRPr="00E302E8" w:rsidRDefault="00E62E83" w:rsidP="00375AB7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 xml:space="preserve">согласованный </w:t>
            </w:r>
            <w:r>
              <w:rPr>
                <w:sz w:val="16"/>
                <w:szCs w:val="16"/>
              </w:rPr>
              <w:t>распорядок</w:t>
            </w:r>
            <w:r w:rsidRPr="00E302E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обработки Обращений</w:t>
            </w:r>
            <w:r w:rsidRPr="00E302E8">
              <w:rPr>
                <w:sz w:val="16"/>
                <w:szCs w:val="16"/>
              </w:rPr>
              <w:t>.</w:t>
            </w:r>
          </w:p>
        </w:tc>
      </w:tr>
      <w:tr w:rsidR="00E62E83" w:rsidRPr="002E7324" w14:paraId="05F124CD" w14:textId="77777777" w:rsidTr="00A87B37">
        <w:tc>
          <w:tcPr>
            <w:tcW w:w="851" w:type="dxa"/>
          </w:tcPr>
          <w:p w14:paraId="65AE06A0" w14:textId="77777777" w:rsidR="00E62E83" w:rsidRPr="00653438" w:rsidRDefault="00E62E83" w:rsidP="00B85F79">
            <w:pPr>
              <w:pStyle w:val="a"/>
              <w:numPr>
                <w:ilvl w:val="0"/>
                <w:numId w:val="19"/>
              </w:numPr>
              <w:ind w:left="-45" w:hanging="40"/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26" w:type="dxa"/>
          </w:tcPr>
          <w:p w14:paraId="60410FAD" w14:textId="77777777" w:rsidR="00E62E83" w:rsidRPr="00E302E8" w:rsidRDefault="00E62E83" w:rsidP="00B85F79">
            <w:pPr>
              <w:pStyle w:val="aff"/>
              <w:spacing w:after="120" w:line="240" w:lineRule="auto"/>
              <w:jc w:val="right"/>
              <w:rPr>
                <w:i/>
                <w:iCs/>
              </w:rPr>
            </w:pPr>
            <w:r w:rsidRPr="00E302E8">
              <w:rPr>
                <w:i/>
                <w:iCs/>
              </w:rPr>
              <w:t>Система Регистрации Обращений (СРО)</w:t>
            </w:r>
          </w:p>
        </w:tc>
        <w:tc>
          <w:tcPr>
            <w:tcW w:w="6946" w:type="dxa"/>
          </w:tcPr>
          <w:p w14:paraId="3B033ABC" w14:textId="77777777" w:rsidR="00E62E83" w:rsidRPr="00E302E8" w:rsidRDefault="00E62E83" w:rsidP="00B85F79">
            <w:pPr>
              <w:pStyle w:val="a"/>
              <w:spacing w:after="120"/>
              <w:ind w:left="607"/>
              <w:rPr>
                <w:sz w:val="16"/>
                <w:szCs w:val="16"/>
              </w:rPr>
            </w:pPr>
            <w:r w:rsidRPr="00E302E8">
              <w:rPr>
                <w:sz w:val="16"/>
                <w:szCs w:val="16"/>
              </w:rPr>
              <w:t>информационная система Исполнителя, предназначенная для регистрации и обработки Обращений.</w:t>
            </w:r>
          </w:p>
        </w:tc>
      </w:tr>
    </w:tbl>
    <w:p w14:paraId="486C4607" w14:textId="593A8561" w:rsidR="00653438" w:rsidRPr="00B41876" w:rsidRDefault="00653438" w:rsidP="005728D3">
      <w:pPr>
        <w:pStyle w:val="a0"/>
        <w:ind w:left="357" w:hanging="357"/>
        <w:contextualSpacing w:val="0"/>
      </w:pPr>
      <w:bookmarkStart w:id="2" w:name="_Toc386560050"/>
      <w:r>
        <w:t>РЕЖИМ ПРЕДОСТАВЛЕНИЯ И ДОСТУПНОСТЬ УСЛУГ</w:t>
      </w:r>
    </w:p>
    <w:p w14:paraId="7CC758E0" w14:textId="247DE452" w:rsidR="00653438" w:rsidRPr="00B41876" w:rsidRDefault="00653438" w:rsidP="007049DB">
      <w:pPr>
        <w:pStyle w:val="20"/>
        <w:spacing w:after="120"/>
        <w:ind w:left="851" w:hanging="851"/>
        <w:contextualSpacing w:val="0"/>
      </w:pPr>
      <w:r w:rsidRPr="00B41876">
        <w:t>Услуг</w:t>
      </w:r>
      <w:r w:rsidR="00F74F6C">
        <w:t>и предоставляются в</w:t>
      </w:r>
      <w:r>
        <w:t xml:space="preserve"> </w:t>
      </w:r>
      <w:r w:rsidR="00F74F6C">
        <w:t xml:space="preserve">режиме </w:t>
      </w:r>
      <w:r w:rsidRPr="00B41876">
        <w:t xml:space="preserve">24х7х365(6) </w:t>
      </w:r>
      <w:r w:rsidR="000A01B0">
        <w:rPr>
          <w:rFonts w:eastAsia="Symbol"/>
        </w:rPr>
        <w:t>–</w:t>
      </w:r>
      <w:r w:rsidRPr="00B41876">
        <w:t xml:space="preserve"> 24 часа в сутки, 7 дней в неделю, 365(6) дней в году</w:t>
      </w:r>
      <w:r>
        <w:t>.</w:t>
      </w:r>
    </w:p>
    <w:p w14:paraId="06A97D85" w14:textId="5F0EDE3D" w:rsidR="00653438" w:rsidRDefault="00653438" w:rsidP="006908FB">
      <w:pPr>
        <w:pStyle w:val="20"/>
        <w:ind w:left="851" w:hanging="851"/>
      </w:pPr>
      <w:r w:rsidRPr="00B41876">
        <w:t>Доступность Услуг измеряется в процентах и рассчитывается по формуле:</w:t>
      </w:r>
      <w:r w:rsidRPr="00B41876">
        <w:br/>
        <w:t>(ВД</w:t>
      </w:r>
      <w:r w:rsidR="000A01B0">
        <w:t>–</w:t>
      </w:r>
      <w:r w:rsidRPr="00B41876">
        <w:t>ВН</w:t>
      </w:r>
      <w:r w:rsidR="00085C7F">
        <w:t>)</w:t>
      </w:r>
      <w:r w:rsidRPr="00B41876">
        <w:t>/</w:t>
      </w:r>
      <w:r w:rsidR="005728D3" w:rsidRPr="00B41876">
        <w:t>ВД</w:t>
      </w:r>
      <w:r w:rsidR="005728D3">
        <w:t xml:space="preserve"> </w:t>
      </w:r>
      <w:r w:rsidR="008847F6">
        <w:rPr>
          <w:lang w:val="en-US"/>
        </w:rPr>
        <w:t>x</w:t>
      </w:r>
      <w:r w:rsidR="005728D3">
        <w:t xml:space="preserve"> </w:t>
      </w:r>
      <w:r w:rsidRPr="00B41876">
        <w:t>100, где</w:t>
      </w:r>
      <w:r>
        <w:t>:</w:t>
      </w:r>
    </w:p>
    <w:p w14:paraId="6AE58EA2" w14:textId="7D7D9C26" w:rsidR="006908FB" w:rsidRDefault="006908FB" w:rsidP="00E13418">
      <w:pPr>
        <w:pStyle w:val="1a"/>
        <w:ind w:left="1276" w:hanging="425"/>
      </w:pPr>
      <w:r w:rsidRPr="006908FB">
        <w:t xml:space="preserve">ВД – </w:t>
      </w:r>
      <w:r w:rsidR="003455B0" w:rsidRPr="006908FB">
        <w:t>согласованное</w:t>
      </w:r>
      <w:r w:rsidRPr="006908FB">
        <w:t xml:space="preserve"> </w:t>
      </w:r>
      <w:r w:rsidR="000A2DB0">
        <w:t>В</w:t>
      </w:r>
      <w:r w:rsidRPr="006908FB">
        <w:t xml:space="preserve">ремя </w:t>
      </w:r>
      <w:r w:rsidR="000A2DB0">
        <w:t>д</w:t>
      </w:r>
      <w:r w:rsidRPr="006908FB">
        <w:t xml:space="preserve">оступности Услуг </w:t>
      </w:r>
      <w:r w:rsidR="000A2DB0">
        <w:t>за Отч</w:t>
      </w:r>
      <w:r w:rsidR="005B7E79">
        <w:t>ё</w:t>
      </w:r>
      <w:r w:rsidR="000A2DB0">
        <w:t>тный перио</w:t>
      </w:r>
      <w:r w:rsidRPr="006908FB">
        <w:t>д</w:t>
      </w:r>
      <w:r>
        <w:t>;</w:t>
      </w:r>
    </w:p>
    <w:p w14:paraId="4E2E10BD" w14:textId="7DB1BAF1" w:rsidR="006908FB" w:rsidRDefault="006908FB" w:rsidP="00E13418">
      <w:pPr>
        <w:pStyle w:val="1a"/>
        <w:ind w:left="1276" w:hanging="425"/>
      </w:pPr>
      <w:r w:rsidRPr="006908FB">
        <w:t>ВН –</w:t>
      </w:r>
      <w:r w:rsidR="000A2DB0">
        <w:t>В</w:t>
      </w:r>
      <w:r w:rsidRPr="006908FB">
        <w:t xml:space="preserve">ремя недоступности Услуг </w:t>
      </w:r>
      <w:r w:rsidR="000B6ED0">
        <w:t>за Отч</w:t>
      </w:r>
      <w:r w:rsidR="005B7E79">
        <w:t>ё</w:t>
      </w:r>
      <w:r w:rsidR="000B6ED0">
        <w:t>тный период</w:t>
      </w:r>
      <w:r w:rsidR="00A957D8">
        <w:t xml:space="preserve"> на основании данных от системы мониторинга и зарегистрированных в Отчётный период Обращений Заказчика</w:t>
      </w:r>
      <w:r>
        <w:t>;</w:t>
      </w:r>
    </w:p>
    <w:p w14:paraId="747F187E" w14:textId="77777777" w:rsidR="003908FE" w:rsidRDefault="003908FE" w:rsidP="005C160E">
      <w:pPr>
        <w:pStyle w:val="20"/>
        <w:ind w:left="851" w:hanging="851"/>
      </w:pPr>
      <w:r>
        <w:t>В расчет Доступности Услуги включается Время недоступности по Инцидентам приоритета «Критичный» и «Высокий», которые произошли по вине Исполнителя, а именно: недоступность Услуг по таким инцидентам относится к ВН.</w:t>
      </w:r>
    </w:p>
    <w:p w14:paraId="4ADB94BB" w14:textId="77777777" w:rsidR="003908FE" w:rsidRDefault="003908FE" w:rsidP="005C160E">
      <w:pPr>
        <w:ind w:left="851"/>
      </w:pPr>
      <w:r>
        <w:t>Недоступность Услуг по Инцидентам приоритета «Критичный» и «Высокий», которые произошли по вине Заказчика относятся к ВД.</w:t>
      </w:r>
    </w:p>
    <w:p w14:paraId="60882DE0" w14:textId="2A677121" w:rsidR="00757372" w:rsidRDefault="003908FE" w:rsidP="005C160E">
      <w:pPr>
        <w:ind w:left="851"/>
      </w:pPr>
      <w:r>
        <w:t>Время недоступности по Инцидентам с приоритетом «Средний», а также по инцидентам в зоне ответственности или по вине Заказчика при расчете Доступности Услуги не учитываются</w:t>
      </w:r>
      <w:r w:rsidR="00757372">
        <w:t>.</w:t>
      </w:r>
    </w:p>
    <w:p w14:paraId="24E29DD3" w14:textId="5EE73342" w:rsidR="00653438" w:rsidRDefault="00653438" w:rsidP="000655AE">
      <w:pPr>
        <w:pStyle w:val="20"/>
        <w:ind w:left="851" w:hanging="851"/>
      </w:pPr>
      <w:r w:rsidRPr="006858D0">
        <w:t xml:space="preserve">Стороны соглашаются </w:t>
      </w:r>
      <w:r w:rsidR="00C344E1">
        <w:t xml:space="preserve">учитывать </w:t>
      </w:r>
      <w:r w:rsidR="00534635">
        <w:t>периоды Недоступности Услуг и (или) Деградации</w:t>
      </w:r>
      <w:r w:rsidRPr="006858D0">
        <w:t xml:space="preserve"> как предоставление Услуг в штатном режиме и не учитывать их при расчёте </w:t>
      </w:r>
      <w:r w:rsidR="00534635">
        <w:t xml:space="preserve">Времени недоступности </w:t>
      </w:r>
      <w:r w:rsidRPr="006858D0">
        <w:t>Услуг, если</w:t>
      </w:r>
      <w:r>
        <w:t>:</w:t>
      </w:r>
    </w:p>
    <w:p w14:paraId="66A648EF" w14:textId="44E36327" w:rsidR="00166994" w:rsidRDefault="00166994" w:rsidP="00166994">
      <w:pPr>
        <w:pStyle w:val="3"/>
        <w:ind w:left="851" w:hanging="851"/>
      </w:pPr>
      <w:r>
        <w:t>Исполнитель запросил у Заказчика дополнительную информацию, необходимую для обработки Обращения – до получения указанной информации;</w:t>
      </w:r>
    </w:p>
    <w:p w14:paraId="2242A91B" w14:textId="75ABD752" w:rsidR="00534635" w:rsidRDefault="00795040" w:rsidP="00C771AB">
      <w:pPr>
        <w:pStyle w:val="3"/>
        <w:ind w:left="851" w:hanging="851"/>
      </w:pPr>
      <w:r>
        <w:t>В</w:t>
      </w:r>
      <w:r w:rsidR="00C771AB" w:rsidRPr="00C771AB">
        <w:t xml:space="preserve"> ходе обработки </w:t>
      </w:r>
      <w:r w:rsidR="00534635">
        <w:t>Обращения</w:t>
      </w:r>
      <w:r w:rsidR="00534635" w:rsidRPr="00C771AB">
        <w:t xml:space="preserve"> </w:t>
      </w:r>
      <w:r w:rsidR="00C771AB" w:rsidRPr="00C771AB">
        <w:t xml:space="preserve">будет установлено, что </w:t>
      </w:r>
      <w:r w:rsidR="000655AE">
        <w:t>Н</w:t>
      </w:r>
      <w:r w:rsidR="00C771AB" w:rsidRPr="00C771AB">
        <w:t>едоступность Услуг</w:t>
      </w:r>
      <w:r w:rsidR="00FA7431">
        <w:t xml:space="preserve"> </w:t>
      </w:r>
      <w:r w:rsidR="00C771AB" w:rsidRPr="00C771AB">
        <w:t xml:space="preserve">была вызвана непосредственными действиями (бездействием) Заказчика или третьих лиц, включая, но не ограничиваясь: изменениями настроек, прямо или косвенно влияющих на программное обеспечение или оборудование, находящееся в зоне ответственности Исполнителя, </w:t>
      </w:r>
      <w:r w:rsidR="00534635">
        <w:t>выполненных</w:t>
      </w:r>
      <w:r w:rsidR="00534635" w:rsidRPr="00C771AB">
        <w:t xml:space="preserve"> </w:t>
      </w:r>
      <w:r w:rsidR="00C771AB" w:rsidRPr="00C771AB">
        <w:t>без согласования с Исполнителем;</w:t>
      </w:r>
    </w:p>
    <w:p w14:paraId="58177FEA" w14:textId="413FD7EE" w:rsidR="00C771AB" w:rsidRDefault="00534635" w:rsidP="00C771AB">
      <w:pPr>
        <w:pStyle w:val="3"/>
        <w:ind w:left="851" w:hanging="851"/>
      </w:pPr>
      <w:r>
        <w:t>В ходе обработки Обращения выявлены</w:t>
      </w:r>
      <w:r w:rsidR="00C771AB" w:rsidRPr="00C771AB">
        <w:t xml:space="preserve"> нарушения Заказчик</w:t>
      </w:r>
      <w:r>
        <w:t>ом</w:t>
      </w:r>
      <w:r w:rsidR="00C771AB" w:rsidRPr="00C771AB">
        <w:t xml:space="preserve"> </w:t>
      </w:r>
      <w:r w:rsidR="00172C5B">
        <w:t xml:space="preserve">положений </w:t>
      </w:r>
      <w:r w:rsidR="00C771AB" w:rsidRPr="00C771AB">
        <w:t>Договора в части обеспечения условий, необходимых для оказания Услуг</w:t>
      </w:r>
      <w:r w:rsidR="00C771AB">
        <w:t>;</w:t>
      </w:r>
    </w:p>
    <w:p w14:paraId="6C89A3FB" w14:textId="0511DE5C" w:rsidR="00C771AB" w:rsidRDefault="00534635" w:rsidP="00C771AB">
      <w:pPr>
        <w:pStyle w:val="3"/>
        <w:ind w:left="851" w:hanging="851"/>
      </w:pPr>
      <w:r>
        <w:t xml:space="preserve">Недоступность </w:t>
      </w:r>
      <w:r w:rsidR="00C771AB" w:rsidRPr="00C771AB">
        <w:t xml:space="preserve">Услуг </w:t>
      </w:r>
      <w:r>
        <w:t>возникла</w:t>
      </w:r>
      <w:r w:rsidR="00C771AB" w:rsidRPr="00C771AB">
        <w:t xml:space="preserve"> </w:t>
      </w:r>
      <w:r w:rsidR="000061A4">
        <w:t xml:space="preserve">в </w:t>
      </w:r>
      <w:r>
        <w:t xml:space="preserve">связи с </w:t>
      </w:r>
      <w:r w:rsidR="000061A4">
        <w:t>исполнени</w:t>
      </w:r>
      <w:r>
        <w:t>ем</w:t>
      </w:r>
      <w:r w:rsidR="000061A4">
        <w:t xml:space="preserve"> </w:t>
      </w:r>
      <w:r w:rsidR="00C771AB" w:rsidRPr="00C771AB">
        <w:t>требовани</w:t>
      </w:r>
      <w:r>
        <w:t>й</w:t>
      </w:r>
      <w:r w:rsidR="00C771AB" w:rsidRPr="00C771AB">
        <w:t xml:space="preserve"> законодательств</w:t>
      </w:r>
      <w:r>
        <w:t>а Российской Федерации</w:t>
      </w:r>
      <w:r w:rsidR="00C771AB">
        <w:t>;</w:t>
      </w:r>
    </w:p>
    <w:p w14:paraId="662E236E" w14:textId="198C2958" w:rsidR="00C771AB" w:rsidRDefault="000655AE" w:rsidP="00C771AB">
      <w:pPr>
        <w:pStyle w:val="3"/>
        <w:ind w:left="851" w:hanging="851"/>
      </w:pPr>
      <w:r>
        <w:t>Недоступность Услуг</w:t>
      </w:r>
      <w:r w:rsidR="00C771AB" w:rsidRPr="00C771AB">
        <w:t xml:space="preserve"> возникл</w:t>
      </w:r>
      <w:r>
        <w:t>а</w:t>
      </w:r>
      <w:r w:rsidR="00C771AB" w:rsidRPr="00C771AB">
        <w:t xml:space="preserve"> в результате </w:t>
      </w:r>
      <w:r w:rsidR="003455B0">
        <w:t xml:space="preserve">наступления </w:t>
      </w:r>
      <w:r w:rsidR="00C771AB" w:rsidRPr="00C771AB">
        <w:t>обстоятельств непреодолимой силы</w:t>
      </w:r>
      <w:r w:rsidR="002B79E2">
        <w:t>;</w:t>
      </w:r>
    </w:p>
    <w:p w14:paraId="5CDDE6E7" w14:textId="000F78C7" w:rsidR="0006708C" w:rsidRDefault="002B79E2" w:rsidP="00C771AB">
      <w:pPr>
        <w:pStyle w:val="3"/>
        <w:ind w:left="851" w:hanging="851"/>
      </w:pPr>
      <w:r>
        <w:t>Недоступность Услуг</w:t>
      </w:r>
      <w:r w:rsidR="00E94C03">
        <w:t xml:space="preserve"> возникл</w:t>
      </w:r>
      <w:r>
        <w:t>а</w:t>
      </w:r>
      <w:r w:rsidR="00E94C03">
        <w:t xml:space="preserve"> в результате</w:t>
      </w:r>
      <w:r w:rsidR="000655AE">
        <w:t xml:space="preserve"> </w:t>
      </w:r>
      <w:r w:rsidR="003455B0">
        <w:t xml:space="preserve">совершения </w:t>
      </w:r>
      <w:r w:rsidR="00A802B7">
        <w:t xml:space="preserve">третьими лицами </w:t>
      </w:r>
      <w:r w:rsidR="000655AE">
        <w:t xml:space="preserve">противоправных действий, в том числе </w:t>
      </w:r>
      <w:r w:rsidR="00BF2CFD">
        <w:t>в случае</w:t>
      </w:r>
      <w:r w:rsidR="000655AE">
        <w:t xml:space="preserve"> </w:t>
      </w:r>
      <w:r w:rsidR="00E94C03" w:rsidRPr="00E94C03">
        <w:t>проведени</w:t>
      </w:r>
      <w:r w:rsidR="00BF2CFD">
        <w:t>я</w:t>
      </w:r>
      <w:r w:rsidR="00E94C03" w:rsidRPr="00E94C03">
        <w:t xml:space="preserve"> DoS/DDoS</w:t>
      </w:r>
      <w:r w:rsidR="00E94C03">
        <w:t>-</w:t>
      </w:r>
      <w:r w:rsidR="00E94C03" w:rsidRPr="00E94C03">
        <w:t>атак</w:t>
      </w:r>
      <w:r w:rsidR="00CE3E78">
        <w:t xml:space="preserve"> и</w:t>
      </w:r>
      <w:r w:rsidR="00CE3E78" w:rsidRPr="005C160E">
        <w:t>/</w:t>
      </w:r>
      <w:r w:rsidR="00CE3E78">
        <w:t xml:space="preserve">или иного </w:t>
      </w:r>
      <w:r w:rsidR="000F5F27">
        <w:t>аналогичного</w:t>
      </w:r>
      <w:r w:rsidR="00CE3E78">
        <w:t xml:space="preserve"> воздействия</w:t>
      </w:r>
      <w:r w:rsidR="00E94C03" w:rsidRPr="00E94C03">
        <w:t xml:space="preserve"> на </w:t>
      </w:r>
      <w:r w:rsidR="00E94C03">
        <w:t>вычислительные системы</w:t>
      </w:r>
      <w:r w:rsidR="00E94C03" w:rsidRPr="00E94C03">
        <w:t xml:space="preserve"> Заказчика</w:t>
      </w:r>
      <w:r w:rsidR="00EE5E7B">
        <w:t xml:space="preserve"> и у него отсутствовали Услуги, позволяющие </w:t>
      </w:r>
      <w:proofErr w:type="spellStart"/>
      <w:r w:rsidR="00EE5E7B">
        <w:t>митигировать</w:t>
      </w:r>
      <w:proofErr w:type="spellEnd"/>
      <w:r w:rsidR="00EE5E7B">
        <w:t xml:space="preserve"> последствия</w:t>
      </w:r>
      <w:r w:rsidR="00EE5E7B">
        <w:rPr>
          <w:rStyle w:val="ab"/>
        </w:rPr>
        <w:footnoteReference w:id="2"/>
      </w:r>
      <w:r w:rsidR="0006708C">
        <w:t>;</w:t>
      </w:r>
    </w:p>
    <w:p w14:paraId="2ECFA300" w14:textId="2BABF338" w:rsidR="009672BE" w:rsidRDefault="009672BE" w:rsidP="00C771AB">
      <w:pPr>
        <w:pStyle w:val="3"/>
        <w:ind w:left="851" w:hanging="851"/>
      </w:pPr>
      <w:r>
        <w:t>Услуга (её Ресурс) доступны (продолжают потребляется), но недоступны КУ / ЛК Исполнителя</w:t>
      </w:r>
      <w:r>
        <w:rPr>
          <w:rStyle w:val="ab"/>
        </w:rPr>
        <w:footnoteReference w:id="3"/>
      </w:r>
      <w:r>
        <w:t>.</w:t>
      </w:r>
    </w:p>
    <w:p w14:paraId="0896C776" w14:textId="65364D40" w:rsidR="00F262D5" w:rsidRPr="00AE6739" w:rsidRDefault="00F262D5" w:rsidP="00F262D5">
      <w:pPr>
        <w:pStyle w:val="a0"/>
        <w:numPr>
          <w:ilvl w:val="0"/>
          <w:numId w:val="3"/>
        </w:numPr>
      </w:pPr>
      <w:r w:rsidRPr="00AE6739">
        <w:t xml:space="preserve">КЛАССИФИКАЦИЯ </w:t>
      </w:r>
      <w:r w:rsidR="00A802B7">
        <w:t>ОБРАЩЕНИЙ</w:t>
      </w:r>
    </w:p>
    <w:p w14:paraId="397F3CF0" w14:textId="55141D12" w:rsidR="00D94B71" w:rsidRPr="008E46BE" w:rsidRDefault="00A802B7" w:rsidP="007049DB">
      <w:pPr>
        <w:pStyle w:val="20"/>
        <w:numPr>
          <w:ilvl w:val="1"/>
          <w:numId w:val="3"/>
        </w:numPr>
        <w:spacing w:after="120"/>
        <w:ind w:left="851" w:hanging="851"/>
        <w:contextualSpacing w:val="0"/>
      </w:pPr>
      <w:r>
        <w:t>В ходе регистрации Обращения Исполнитель присваивает ему категорию и приоритет в соответствии с Таблицей 1</w:t>
      </w:r>
      <w:r w:rsidR="00D94B71" w:rsidRPr="008E46BE">
        <w:t>.</w:t>
      </w:r>
    </w:p>
    <w:p w14:paraId="68969837" w14:textId="43F050E4" w:rsidR="00F262D5" w:rsidRDefault="00A802B7" w:rsidP="00F262D5">
      <w:pPr>
        <w:pStyle w:val="20"/>
        <w:numPr>
          <w:ilvl w:val="1"/>
          <w:numId w:val="3"/>
        </w:numPr>
        <w:ind w:left="851" w:hanging="851"/>
        <w:contextualSpacing w:val="0"/>
      </w:pPr>
      <w:r>
        <w:t>В зависимости от присвоенной категории Обращения и его приоритета устанавливаются целевые показатели обработки Обращения</w:t>
      </w:r>
      <w:r w:rsidRPr="00F262D5">
        <w:t>.</w:t>
      </w:r>
    </w:p>
    <w:p w14:paraId="7197A63A" w14:textId="073B8059" w:rsidR="00F262D5" w:rsidRPr="00B41876" w:rsidRDefault="00F262D5" w:rsidP="00C7382A">
      <w:pPr>
        <w:pStyle w:val="aff"/>
        <w:jc w:val="right"/>
      </w:pPr>
      <w:r w:rsidRPr="00E75053">
        <w:t xml:space="preserve">Табл. 1. </w:t>
      </w:r>
      <w:r w:rsidR="00A802B7">
        <w:t>Категории и</w:t>
      </w:r>
      <w:r w:rsidR="00A802B7" w:rsidRPr="001D17B9">
        <w:t xml:space="preserve"> приоритет</w:t>
      </w:r>
      <w:r w:rsidR="00A802B7">
        <w:t>ы</w:t>
      </w:r>
      <w:r w:rsidR="00A802B7" w:rsidRPr="001D17B9">
        <w:t xml:space="preserve"> Обращений</w:t>
      </w:r>
    </w:p>
    <w:tbl>
      <w:tblPr>
        <w:tblStyle w:val="af4"/>
        <w:tblW w:w="9072" w:type="dxa"/>
        <w:tblInd w:w="846" w:type="dxa"/>
        <w:tblLook w:val="04A0" w:firstRow="1" w:lastRow="0" w:firstColumn="1" w:lastColumn="0" w:noHBand="0" w:noVBand="1"/>
      </w:tblPr>
      <w:tblGrid>
        <w:gridCol w:w="1676"/>
        <w:gridCol w:w="1363"/>
        <w:gridCol w:w="6033"/>
      </w:tblGrid>
      <w:tr w:rsidR="00F262D5" w:rsidRPr="00B41876" w14:paraId="5CB14E8A" w14:textId="77777777" w:rsidTr="00A87B37">
        <w:trPr>
          <w:trHeight w:val="336"/>
          <w:tblHeader/>
        </w:trPr>
        <w:tc>
          <w:tcPr>
            <w:tcW w:w="1676" w:type="dxa"/>
            <w:shd w:val="clear" w:color="auto" w:fill="D9D9D9" w:themeFill="background1" w:themeFillShade="D9"/>
            <w:vAlign w:val="center"/>
          </w:tcPr>
          <w:p w14:paraId="61D0E665" w14:textId="10B78C35" w:rsidR="00F262D5" w:rsidRPr="00EE0FA9" w:rsidRDefault="00A802B7" w:rsidP="0011786E">
            <w:pPr>
              <w:pStyle w:val="a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26239D1D" w14:textId="77777777" w:rsidR="00F262D5" w:rsidRPr="00EE0FA9" w:rsidRDefault="00F262D5" w:rsidP="0011786E">
            <w:pPr>
              <w:pStyle w:val="aff"/>
              <w:jc w:val="center"/>
              <w:rPr>
                <w:b/>
                <w:bCs/>
              </w:rPr>
            </w:pPr>
            <w:r w:rsidRPr="00EE0FA9">
              <w:rPr>
                <w:b/>
                <w:bCs/>
              </w:rPr>
              <w:t>Приоритет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3F4F3501" w14:textId="6C8A97BB" w:rsidR="00F262D5" w:rsidRPr="00EE0FA9" w:rsidRDefault="00A802B7" w:rsidP="0011786E">
            <w:pPr>
              <w:pStyle w:val="a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Примеры</w:t>
            </w:r>
          </w:p>
        </w:tc>
      </w:tr>
      <w:tr w:rsidR="00231103" w:rsidRPr="00B41876" w14:paraId="5A9C35D5" w14:textId="77777777" w:rsidTr="00A87B37">
        <w:trPr>
          <w:trHeight w:val="284"/>
        </w:trPr>
        <w:tc>
          <w:tcPr>
            <w:tcW w:w="1676" w:type="dxa"/>
            <w:vMerge w:val="restart"/>
            <w:vAlign w:val="center"/>
          </w:tcPr>
          <w:p w14:paraId="191EE28C" w14:textId="77777777" w:rsidR="00231103" w:rsidRPr="00B41876" w:rsidRDefault="00231103" w:rsidP="00D2215F">
            <w:pPr>
              <w:pStyle w:val="aff"/>
              <w:spacing w:line="240" w:lineRule="auto"/>
              <w:jc w:val="center"/>
            </w:pPr>
            <w:r w:rsidRPr="00B41876">
              <w:t>Инцидент</w:t>
            </w:r>
          </w:p>
        </w:tc>
        <w:tc>
          <w:tcPr>
            <w:tcW w:w="1363" w:type="dxa"/>
            <w:vAlign w:val="center"/>
          </w:tcPr>
          <w:p w14:paraId="50E5C33D" w14:textId="77777777" w:rsidR="00231103" w:rsidRPr="00B41876" w:rsidRDefault="00231103" w:rsidP="00D2215F">
            <w:pPr>
              <w:pStyle w:val="aff"/>
              <w:spacing w:line="240" w:lineRule="auto"/>
              <w:jc w:val="center"/>
            </w:pPr>
            <w:r w:rsidRPr="00B41876">
              <w:t>Критичный</w:t>
            </w:r>
          </w:p>
        </w:tc>
        <w:tc>
          <w:tcPr>
            <w:tcW w:w="6033" w:type="dxa"/>
            <w:vAlign w:val="center"/>
          </w:tcPr>
          <w:p w14:paraId="197FE5B6" w14:textId="539EB12A" w:rsidR="00231103" w:rsidRPr="00B41876" w:rsidRDefault="00231103" w:rsidP="004C1477">
            <w:pPr>
              <w:pStyle w:val="aff"/>
              <w:spacing w:after="120" w:line="240" w:lineRule="auto"/>
            </w:pPr>
            <w:r w:rsidRPr="00B41876">
              <w:t xml:space="preserve">Инцидент влечет за собой остановку или полную потерю работоспособности </w:t>
            </w:r>
            <w:r>
              <w:t>У</w:t>
            </w:r>
            <w:r w:rsidRPr="00B41876">
              <w:t>с</w:t>
            </w:r>
            <w:r>
              <w:t>луг</w:t>
            </w:r>
            <w:r w:rsidRPr="00B41876">
              <w:t xml:space="preserve">. </w:t>
            </w:r>
            <w:r w:rsidRPr="009C321B">
              <w:t xml:space="preserve">Продолжение работы Заказчика с использованием </w:t>
            </w:r>
            <w:r>
              <w:t xml:space="preserve">основной </w:t>
            </w:r>
            <w:r w:rsidRPr="009C321B">
              <w:t>функционал</w:t>
            </w:r>
            <w:r>
              <w:t>ьности</w:t>
            </w:r>
            <w:r w:rsidRPr="009C321B">
              <w:t xml:space="preserve"> Услуг невозможно. Услуг</w:t>
            </w:r>
            <w:r>
              <w:t>и</w:t>
            </w:r>
            <w:r w:rsidRPr="009C321B">
              <w:t xml:space="preserve"> полностью недоступн</w:t>
            </w:r>
            <w:r>
              <w:t>ы</w:t>
            </w:r>
            <w:r w:rsidRPr="009C321B">
              <w:t xml:space="preserve">. Данные </w:t>
            </w:r>
            <w:r>
              <w:t>Услуг</w:t>
            </w:r>
            <w:r w:rsidRPr="009C321B">
              <w:t xml:space="preserve"> потеряны и не могут быть восстановлены</w:t>
            </w:r>
            <w:r>
              <w:t>.</w:t>
            </w:r>
          </w:p>
        </w:tc>
      </w:tr>
      <w:tr w:rsidR="00231103" w:rsidRPr="00B41876" w14:paraId="30346E24" w14:textId="77777777" w:rsidTr="00A87B37">
        <w:trPr>
          <w:trHeight w:val="284"/>
        </w:trPr>
        <w:tc>
          <w:tcPr>
            <w:tcW w:w="1676" w:type="dxa"/>
            <w:vMerge/>
            <w:vAlign w:val="center"/>
          </w:tcPr>
          <w:p w14:paraId="35CA077E" w14:textId="77777777" w:rsidR="00231103" w:rsidRPr="00B41876" w:rsidRDefault="00231103" w:rsidP="00D2215F">
            <w:pPr>
              <w:pStyle w:val="aff"/>
              <w:spacing w:line="240" w:lineRule="auto"/>
              <w:jc w:val="center"/>
            </w:pPr>
          </w:p>
        </w:tc>
        <w:tc>
          <w:tcPr>
            <w:tcW w:w="1363" w:type="dxa"/>
            <w:vAlign w:val="center"/>
          </w:tcPr>
          <w:p w14:paraId="24C5BCCB" w14:textId="227D5781" w:rsidR="00231103" w:rsidRPr="008421CA" w:rsidRDefault="00231103" w:rsidP="007049DB">
            <w:pPr>
              <w:pStyle w:val="aff"/>
              <w:spacing w:line="240" w:lineRule="auto"/>
              <w:jc w:val="center"/>
            </w:pPr>
            <w:r w:rsidRPr="00B41876">
              <w:t>Высокий</w:t>
            </w:r>
          </w:p>
        </w:tc>
        <w:tc>
          <w:tcPr>
            <w:tcW w:w="6033" w:type="dxa"/>
            <w:vAlign w:val="center"/>
          </w:tcPr>
          <w:p w14:paraId="467FCEFC" w14:textId="4BC3FD1C" w:rsidR="00231103" w:rsidRPr="00B41876" w:rsidRDefault="00231103" w:rsidP="004C1477">
            <w:pPr>
              <w:pStyle w:val="aff"/>
              <w:spacing w:after="120" w:line="240" w:lineRule="auto"/>
            </w:pPr>
            <w:r w:rsidRPr="009C321B">
              <w:t>Услуг</w:t>
            </w:r>
            <w:r>
              <w:t>и</w:t>
            </w:r>
            <w:r w:rsidRPr="009C321B">
              <w:t xml:space="preserve"> потерял</w:t>
            </w:r>
            <w:r>
              <w:t>и</w:t>
            </w:r>
            <w:r w:rsidRPr="009C321B">
              <w:t xml:space="preserve"> или ожидается, что потеря</w:t>
            </w:r>
            <w:r>
              <w:t>ю</w:t>
            </w:r>
            <w:r w:rsidRPr="009C321B">
              <w:t xml:space="preserve">т функциональность или часть функциональности. Данные </w:t>
            </w:r>
            <w:r>
              <w:t>Услуг</w:t>
            </w:r>
            <w:r w:rsidRPr="009C321B">
              <w:t xml:space="preserve"> потеряны, но могут быть восстановлены. Фиксируется большое количество ошибок в данных системы или пользовательских данных, но это не приводит к полной потере данных или </w:t>
            </w:r>
            <w:r>
              <w:t>Н</w:t>
            </w:r>
            <w:r w:rsidRPr="009C321B">
              <w:t xml:space="preserve">едоступности </w:t>
            </w:r>
            <w:r>
              <w:t>У</w:t>
            </w:r>
            <w:r w:rsidRPr="009C321B">
              <w:t>слуг.</w:t>
            </w:r>
          </w:p>
        </w:tc>
      </w:tr>
      <w:tr w:rsidR="00231103" w:rsidRPr="00B41876" w14:paraId="2B7873B2" w14:textId="77777777" w:rsidTr="00A87B37">
        <w:trPr>
          <w:trHeight w:val="284"/>
        </w:trPr>
        <w:tc>
          <w:tcPr>
            <w:tcW w:w="1676" w:type="dxa"/>
            <w:vMerge/>
            <w:vAlign w:val="center"/>
          </w:tcPr>
          <w:p w14:paraId="667237B0" w14:textId="77777777" w:rsidR="00231103" w:rsidRPr="00B41876" w:rsidRDefault="00231103" w:rsidP="00D2215F">
            <w:pPr>
              <w:pStyle w:val="aff"/>
              <w:spacing w:line="240" w:lineRule="auto"/>
              <w:jc w:val="center"/>
            </w:pPr>
          </w:p>
        </w:tc>
        <w:tc>
          <w:tcPr>
            <w:tcW w:w="1363" w:type="dxa"/>
            <w:vAlign w:val="center"/>
          </w:tcPr>
          <w:p w14:paraId="46CF4842" w14:textId="77777777" w:rsidR="00231103" w:rsidRPr="00B41876" w:rsidRDefault="00231103" w:rsidP="00D2215F">
            <w:pPr>
              <w:pStyle w:val="aff"/>
              <w:spacing w:line="240" w:lineRule="auto"/>
              <w:jc w:val="center"/>
            </w:pPr>
            <w:r w:rsidRPr="00B41876">
              <w:t>Средний</w:t>
            </w:r>
          </w:p>
        </w:tc>
        <w:tc>
          <w:tcPr>
            <w:tcW w:w="6033" w:type="dxa"/>
            <w:vAlign w:val="center"/>
          </w:tcPr>
          <w:p w14:paraId="1913E658" w14:textId="78DF9BCF" w:rsidR="00231103" w:rsidRPr="00D36088" w:rsidRDefault="00231103" w:rsidP="00E302E8">
            <w:pPr>
              <w:pStyle w:val="aff"/>
              <w:spacing w:after="120" w:line="240" w:lineRule="auto"/>
              <w:rPr>
                <w:strike/>
              </w:rPr>
            </w:pPr>
            <w:r w:rsidRPr="00027E1D">
              <w:t xml:space="preserve">Некоторые функции </w:t>
            </w:r>
            <w:r>
              <w:t>У</w:t>
            </w:r>
            <w:r w:rsidRPr="00027E1D">
              <w:t xml:space="preserve">слуги для </w:t>
            </w:r>
            <w:r>
              <w:t>отдельных</w:t>
            </w:r>
            <w:r w:rsidRPr="00027E1D">
              <w:t xml:space="preserve"> пользователей не</w:t>
            </w:r>
            <w:r>
              <w:t>доступны</w:t>
            </w:r>
            <w:r w:rsidRPr="00027E1D">
              <w:t xml:space="preserve"> или работают некорректно. Сбои в сервисной системе, которые не приводят к </w:t>
            </w:r>
            <w:r>
              <w:t>потерям данных и (или) Д</w:t>
            </w:r>
            <w:r w:rsidRPr="00027E1D">
              <w:t>еградации.</w:t>
            </w:r>
          </w:p>
        </w:tc>
      </w:tr>
      <w:tr w:rsidR="00F262D5" w:rsidRPr="00B41876" w14:paraId="7E073B33" w14:textId="77777777" w:rsidTr="00A87B37">
        <w:trPr>
          <w:trHeight w:val="284"/>
        </w:trPr>
        <w:tc>
          <w:tcPr>
            <w:tcW w:w="1676" w:type="dxa"/>
            <w:vMerge w:val="restart"/>
            <w:vAlign w:val="center"/>
          </w:tcPr>
          <w:p w14:paraId="18A48ABD" w14:textId="6FAC9F22" w:rsidR="00F262D5" w:rsidRPr="00B41876" w:rsidRDefault="00F262D5" w:rsidP="00D2215F">
            <w:pPr>
              <w:pStyle w:val="aff"/>
              <w:spacing w:line="240" w:lineRule="auto"/>
              <w:jc w:val="center"/>
            </w:pPr>
            <w:r w:rsidRPr="00B41876">
              <w:t>З</w:t>
            </w:r>
            <w:r w:rsidR="00316220">
              <w:t>НО</w:t>
            </w:r>
          </w:p>
        </w:tc>
        <w:tc>
          <w:tcPr>
            <w:tcW w:w="1363" w:type="dxa"/>
            <w:vAlign w:val="center"/>
          </w:tcPr>
          <w:p w14:paraId="7B6B4102" w14:textId="77777777" w:rsidR="00F262D5" w:rsidRPr="00B41876" w:rsidRDefault="00F262D5" w:rsidP="00D2215F">
            <w:pPr>
              <w:pStyle w:val="aff"/>
              <w:spacing w:line="240" w:lineRule="auto"/>
              <w:jc w:val="center"/>
            </w:pPr>
            <w:r w:rsidRPr="00B41876">
              <w:t>Высокий</w:t>
            </w:r>
          </w:p>
        </w:tc>
        <w:tc>
          <w:tcPr>
            <w:tcW w:w="6033" w:type="dxa"/>
            <w:vAlign w:val="center"/>
          </w:tcPr>
          <w:p w14:paraId="5CA9ED73" w14:textId="745E4843" w:rsidR="00F262D5" w:rsidRPr="00B41876" w:rsidRDefault="00231103" w:rsidP="00D2215F">
            <w:pPr>
              <w:pStyle w:val="aff"/>
              <w:spacing w:line="240" w:lineRule="auto"/>
            </w:pPr>
            <w:r>
              <w:rPr>
                <w:snapToGrid/>
              </w:rPr>
              <w:t xml:space="preserve">Услуги </w:t>
            </w:r>
            <w:r w:rsidRPr="005C1639">
              <w:rPr>
                <w:snapToGrid/>
              </w:rPr>
              <w:t xml:space="preserve">функционируют нормально, но </w:t>
            </w:r>
            <w:r>
              <w:rPr>
                <w:snapToGrid/>
              </w:rPr>
              <w:t>Заказчику необходимо, чтобы Исполнитель выполнил определённые работы в своей зоне ответственности.</w:t>
            </w:r>
          </w:p>
        </w:tc>
      </w:tr>
      <w:tr w:rsidR="00F262D5" w:rsidRPr="00B41876" w14:paraId="10CFF956" w14:textId="77777777" w:rsidTr="00A87B37">
        <w:trPr>
          <w:trHeight w:val="284"/>
        </w:trPr>
        <w:tc>
          <w:tcPr>
            <w:tcW w:w="1676" w:type="dxa"/>
            <w:vMerge/>
            <w:vAlign w:val="center"/>
          </w:tcPr>
          <w:p w14:paraId="76771F57" w14:textId="77777777" w:rsidR="00F262D5" w:rsidRPr="00B41876" w:rsidRDefault="00F262D5" w:rsidP="00D2215F">
            <w:pPr>
              <w:pStyle w:val="aff"/>
              <w:spacing w:line="240" w:lineRule="auto"/>
              <w:jc w:val="center"/>
            </w:pPr>
          </w:p>
        </w:tc>
        <w:tc>
          <w:tcPr>
            <w:tcW w:w="1363" w:type="dxa"/>
            <w:vAlign w:val="center"/>
          </w:tcPr>
          <w:p w14:paraId="52FA4AB5" w14:textId="77777777" w:rsidR="00F262D5" w:rsidRPr="00B41876" w:rsidRDefault="00F262D5" w:rsidP="00D2215F">
            <w:pPr>
              <w:pStyle w:val="aff"/>
              <w:spacing w:line="240" w:lineRule="auto"/>
              <w:jc w:val="center"/>
            </w:pPr>
            <w:r w:rsidRPr="00B41876">
              <w:t>Средний</w:t>
            </w:r>
          </w:p>
        </w:tc>
        <w:tc>
          <w:tcPr>
            <w:tcW w:w="6033" w:type="dxa"/>
            <w:vAlign w:val="center"/>
          </w:tcPr>
          <w:p w14:paraId="6710F691" w14:textId="30EB084B" w:rsidR="00F262D5" w:rsidRPr="00B41876" w:rsidRDefault="00231103" w:rsidP="005728D3">
            <w:pPr>
              <w:pStyle w:val="aff"/>
            </w:pPr>
            <w:r>
              <w:t>Консультации, предоставление данных</w:t>
            </w:r>
            <w:r w:rsidR="00F262D5">
              <w:t>.</w:t>
            </w:r>
          </w:p>
        </w:tc>
      </w:tr>
      <w:tr w:rsidR="00F262D5" w:rsidRPr="00B41876" w14:paraId="5258F70B" w14:textId="77777777" w:rsidTr="00A87B37">
        <w:trPr>
          <w:trHeight w:val="284"/>
        </w:trPr>
        <w:tc>
          <w:tcPr>
            <w:tcW w:w="1676" w:type="dxa"/>
            <w:vAlign w:val="center"/>
          </w:tcPr>
          <w:p w14:paraId="159D17DC" w14:textId="17FB7D49" w:rsidR="00F262D5" w:rsidRPr="00B41876" w:rsidRDefault="00F262D5" w:rsidP="00D2215F">
            <w:pPr>
              <w:pStyle w:val="aff"/>
              <w:spacing w:line="240" w:lineRule="auto"/>
              <w:jc w:val="center"/>
            </w:pPr>
            <w:r w:rsidRPr="00B41876">
              <w:t>З</w:t>
            </w:r>
            <w:r w:rsidR="00316220">
              <w:t>НИ</w:t>
            </w:r>
          </w:p>
        </w:tc>
        <w:tc>
          <w:tcPr>
            <w:tcW w:w="1363" w:type="dxa"/>
            <w:vAlign w:val="center"/>
          </w:tcPr>
          <w:p w14:paraId="46A90E91" w14:textId="067B2858" w:rsidR="00F262D5" w:rsidRPr="00B41876" w:rsidRDefault="001D7AE7" w:rsidP="00D2215F">
            <w:pPr>
              <w:pStyle w:val="aff"/>
              <w:spacing w:line="240" w:lineRule="auto"/>
              <w:jc w:val="center"/>
            </w:pPr>
            <w:r>
              <w:t>Неприменимо</w:t>
            </w:r>
          </w:p>
        </w:tc>
        <w:tc>
          <w:tcPr>
            <w:tcW w:w="6033" w:type="dxa"/>
            <w:vAlign w:val="center"/>
          </w:tcPr>
          <w:p w14:paraId="5EA09AA1" w14:textId="4925C8F7" w:rsidR="00F262D5" w:rsidRPr="00B41876" w:rsidRDefault="00231103" w:rsidP="003455B0">
            <w:pPr>
              <w:pStyle w:val="aff"/>
              <w:spacing w:after="120" w:line="240" w:lineRule="auto"/>
            </w:pPr>
            <w:r w:rsidRPr="009F0FEC">
              <w:rPr>
                <w:snapToGrid/>
              </w:rPr>
              <w:t xml:space="preserve">Добавление, модификация или удаление чего-либо, что может повлиять на </w:t>
            </w:r>
            <w:r>
              <w:rPr>
                <w:snapToGrid/>
              </w:rPr>
              <w:t xml:space="preserve">качество </w:t>
            </w:r>
            <w:r w:rsidRPr="009F0FEC">
              <w:rPr>
                <w:snapToGrid/>
              </w:rPr>
              <w:t>Услуг</w:t>
            </w:r>
            <w:r>
              <w:rPr>
                <w:snapToGrid/>
              </w:rPr>
              <w:t>.</w:t>
            </w:r>
          </w:p>
        </w:tc>
      </w:tr>
    </w:tbl>
    <w:p w14:paraId="6C8C5BE9" w14:textId="77777777" w:rsidR="008353EB" w:rsidRPr="00F36F2C" w:rsidRDefault="008353EB" w:rsidP="00C7382A"/>
    <w:p w14:paraId="22252442" w14:textId="66786F62" w:rsidR="008353EB" w:rsidRPr="0046417E" w:rsidRDefault="00231103" w:rsidP="007049DB">
      <w:pPr>
        <w:pStyle w:val="20"/>
        <w:numPr>
          <w:ilvl w:val="1"/>
          <w:numId w:val="3"/>
        </w:numPr>
        <w:spacing w:after="120"/>
        <w:ind w:left="851" w:hanging="851"/>
        <w:contextualSpacing w:val="0"/>
      </w:pPr>
      <w:r>
        <w:t xml:space="preserve">Заказчик вправе запросить </w:t>
      </w:r>
      <w:r w:rsidR="008353EB" w:rsidRPr="0046417E">
        <w:t xml:space="preserve">отчёт, содержащий </w:t>
      </w:r>
      <w:r>
        <w:t xml:space="preserve">результаты </w:t>
      </w:r>
      <w:r w:rsidR="008353EB" w:rsidRPr="0046417E">
        <w:t>фактически</w:t>
      </w:r>
      <w:r>
        <w:t>х</w:t>
      </w:r>
      <w:r w:rsidR="008353EB" w:rsidRPr="0046417E">
        <w:t xml:space="preserve"> измерени</w:t>
      </w:r>
      <w:r>
        <w:t>й</w:t>
      </w:r>
      <w:r w:rsidR="008353EB" w:rsidRPr="0046417E">
        <w:t xml:space="preserve"> и рассчитанные значения параметров </w:t>
      </w:r>
      <w:r>
        <w:t xml:space="preserve">предоставления </w:t>
      </w:r>
      <w:r w:rsidR="008353EB" w:rsidRPr="0046417E">
        <w:t>Услуг</w:t>
      </w:r>
      <w:r>
        <w:t xml:space="preserve"> за Отчётный период</w:t>
      </w:r>
      <w:r w:rsidR="008353EB" w:rsidRPr="0046417E">
        <w:t>.</w:t>
      </w:r>
    </w:p>
    <w:p w14:paraId="05ECB20D" w14:textId="3555F17F" w:rsidR="008353EB" w:rsidRPr="0046417E" w:rsidRDefault="008353EB" w:rsidP="007049DB">
      <w:pPr>
        <w:pStyle w:val="20"/>
        <w:numPr>
          <w:ilvl w:val="1"/>
          <w:numId w:val="3"/>
        </w:numPr>
        <w:spacing w:after="120"/>
        <w:ind w:left="851" w:hanging="851"/>
        <w:contextualSpacing w:val="0"/>
      </w:pPr>
      <w:r w:rsidRPr="0046417E">
        <w:t xml:space="preserve">Отчёты направляются в течение одной недели после окончания </w:t>
      </w:r>
      <w:r>
        <w:t>О</w:t>
      </w:r>
      <w:r w:rsidRPr="0046417E">
        <w:t xml:space="preserve">тчётного периода по электронной почте. </w:t>
      </w:r>
    </w:p>
    <w:p w14:paraId="6477476E" w14:textId="77777777" w:rsidR="008353EB" w:rsidRPr="0046417E" w:rsidRDefault="008353EB" w:rsidP="008353EB">
      <w:pPr>
        <w:pStyle w:val="20"/>
        <w:numPr>
          <w:ilvl w:val="1"/>
          <w:numId w:val="3"/>
        </w:numPr>
        <w:ind w:left="851" w:hanging="851"/>
      </w:pPr>
      <w:r w:rsidRPr="0046417E">
        <w:t>Отчёты содержат данные о выполнении параметров качества оказания Услуги:</w:t>
      </w:r>
    </w:p>
    <w:p w14:paraId="4EFC3554" w14:textId="77777777" w:rsidR="008353EB" w:rsidRDefault="008353EB" w:rsidP="008353EB">
      <w:pPr>
        <w:pStyle w:val="1a"/>
        <w:ind w:left="1276" w:hanging="425"/>
      </w:pPr>
      <w:r>
        <w:t>нарушения в выполнении установленных параметров качества Услуг;</w:t>
      </w:r>
    </w:p>
    <w:p w14:paraId="3C96C6B6" w14:textId="3D1E6862" w:rsidR="008353EB" w:rsidRDefault="008353EB" w:rsidP="008353EB">
      <w:pPr>
        <w:pStyle w:val="1a"/>
        <w:ind w:left="1276" w:hanging="425"/>
      </w:pPr>
      <w:r>
        <w:t xml:space="preserve">статистика по обработанным </w:t>
      </w:r>
      <w:r w:rsidR="005E0813">
        <w:t>Обращениям</w:t>
      </w:r>
      <w:r>
        <w:t>.</w:t>
      </w:r>
    </w:p>
    <w:p w14:paraId="751943FB" w14:textId="42028DAF" w:rsidR="003162C1" w:rsidRPr="00B41876" w:rsidRDefault="00B96D8C" w:rsidP="007049DB">
      <w:pPr>
        <w:pStyle w:val="a0"/>
        <w:ind w:left="357" w:hanging="357"/>
      </w:pPr>
      <w:r w:rsidRPr="00B96D8C">
        <w:t>ЦЕЛЕВЫЕ ЗНАЧЕНИЯ ПОКАЗАТЕЛЕЙ ТЕХНИЧЕСКОЙ ПОДДЕРЖКИ</w:t>
      </w:r>
    </w:p>
    <w:p w14:paraId="6551E639" w14:textId="4C6EF773" w:rsidR="003162C1" w:rsidRDefault="005B307F" w:rsidP="003162C1">
      <w:pPr>
        <w:pStyle w:val="20"/>
        <w:spacing w:after="120"/>
        <w:ind w:left="851" w:hanging="851"/>
      </w:pPr>
      <w:r>
        <w:t>В Таблице 2 у</w:t>
      </w:r>
      <w:r w:rsidR="00972E7E">
        <w:t xml:space="preserve">станавливаются </w:t>
      </w:r>
      <w:r w:rsidR="003162C1" w:rsidRPr="008353EB">
        <w:t xml:space="preserve">следующие целевые </w:t>
      </w:r>
      <w:r w:rsidR="00972E7E">
        <w:t xml:space="preserve">значения </w:t>
      </w:r>
      <w:r w:rsidR="003162C1" w:rsidRPr="008353EB">
        <w:t>показател</w:t>
      </w:r>
      <w:r w:rsidR="00972E7E">
        <w:t>ей технической поддержки</w:t>
      </w:r>
      <w:r w:rsidR="003162C1">
        <w:t xml:space="preserve">: </w:t>
      </w:r>
    </w:p>
    <w:p w14:paraId="11FA043B" w14:textId="5F33003C" w:rsidR="003162C1" w:rsidRDefault="003162C1" w:rsidP="003162C1">
      <w:pPr>
        <w:pStyle w:val="aff"/>
        <w:jc w:val="right"/>
      </w:pPr>
      <w:r w:rsidRPr="0009190F">
        <w:t>Табл</w:t>
      </w:r>
      <w:r>
        <w:t>. 2</w:t>
      </w:r>
      <w:r w:rsidRPr="0009190F">
        <w:t xml:space="preserve">. </w:t>
      </w:r>
      <w:r w:rsidR="007C0308">
        <w:t xml:space="preserve">Целевые значения показателей технической поддержки </w:t>
      </w:r>
    </w:p>
    <w:tbl>
      <w:tblPr>
        <w:tblW w:w="9072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351"/>
        <w:gridCol w:w="1259"/>
        <w:gridCol w:w="1218"/>
        <w:gridCol w:w="1700"/>
        <w:gridCol w:w="3544"/>
      </w:tblGrid>
      <w:tr w:rsidR="003162C1" w:rsidRPr="00751C91" w14:paraId="0C2D7C3E" w14:textId="77777777" w:rsidTr="00A87B37">
        <w:trPr>
          <w:trHeight w:val="68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811803" w14:textId="28E8330A" w:rsidR="003162C1" w:rsidRPr="005A2D52" w:rsidRDefault="00972E7E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82F6FE" w14:textId="77777777" w:rsidR="003162C1" w:rsidRPr="005A2D52" w:rsidRDefault="003162C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 w:rsidRPr="005A2D52">
              <w:rPr>
                <w:b/>
                <w:bCs/>
              </w:rPr>
              <w:t>Приоритет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4A482F" w14:textId="6EFADD3F" w:rsidR="003162C1" w:rsidRPr="005A2D52" w:rsidRDefault="003162C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 w:rsidRPr="005A2D52">
              <w:rPr>
                <w:b/>
                <w:bCs/>
              </w:rPr>
              <w:t>Время реакции (</w:t>
            </w:r>
            <w:r w:rsidR="00972E7E">
              <w:rPr>
                <w:b/>
                <w:bCs/>
              </w:rPr>
              <w:t>минут</w:t>
            </w:r>
            <w:r w:rsidRPr="005A2D52">
              <w:rPr>
                <w:b/>
                <w:bCs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C03214" w14:textId="225E8D1E" w:rsidR="003162C1" w:rsidRPr="005A2D52" w:rsidRDefault="003162C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 w:rsidRPr="005A2D52">
              <w:rPr>
                <w:b/>
                <w:bCs/>
              </w:rPr>
              <w:t xml:space="preserve">Время </w:t>
            </w:r>
            <w:r w:rsidR="005A2D52" w:rsidRPr="005A2D52">
              <w:rPr>
                <w:b/>
                <w:bCs/>
              </w:rPr>
              <w:t xml:space="preserve">решения </w:t>
            </w:r>
            <w:r w:rsidRPr="005A2D52">
              <w:rPr>
                <w:b/>
                <w:bCs/>
              </w:rPr>
              <w:t>(ч</w:t>
            </w:r>
            <w:r w:rsidR="00972E7E">
              <w:rPr>
                <w:b/>
                <w:bCs/>
              </w:rPr>
              <w:t>асов</w:t>
            </w:r>
            <w:r w:rsidRPr="005A2D52">
              <w:rPr>
                <w:b/>
                <w:bCs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4DFE9C" w14:textId="0E834127" w:rsidR="003162C1" w:rsidRPr="005A2D52" w:rsidRDefault="00972E7E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Режим технической поддержки</w:t>
            </w:r>
          </w:p>
        </w:tc>
      </w:tr>
      <w:tr w:rsidR="00B96D8C" w:rsidRPr="008E70C8" w14:paraId="1524FBFB" w14:textId="77777777" w:rsidTr="00A87B37">
        <w:trPr>
          <w:trHeight w:val="284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1AA2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Инцидент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96F6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Критичный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23A99" w14:textId="687F2220" w:rsidR="00B96D8C" w:rsidRPr="008E70C8" w:rsidRDefault="00972E7E" w:rsidP="00E741BF">
            <w:pPr>
              <w:pStyle w:val="aff"/>
              <w:spacing w:line="240" w:lineRule="auto"/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3EFA9E" w14:textId="5343E6AE" w:rsidR="00B96D8C" w:rsidRPr="008E70C8" w:rsidRDefault="00B96D8C" w:rsidP="00E741BF">
            <w:pPr>
              <w:pStyle w:val="aff"/>
              <w:spacing w:line="240" w:lineRule="auto"/>
              <w:jc w:val="center"/>
            </w:pPr>
            <w: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13CC5" w14:textId="704D1D5C" w:rsidR="00B96D8C" w:rsidRPr="00DA1763" w:rsidRDefault="00972E7E" w:rsidP="00E741BF">
            <w:pPr>
              <w:pStyle w:val="aff"/>
              <w:spacing w:line="240" w:lineRule="auto"/>
            </w:pPr>
            <w:r w:rsidRPr="00972E7E">
              <w:t>24х7х365(6) – 24 часа в сутки, 7 дней в неделю, 365(6) дней в году</w:t>
            </w:r>
          </w:p>
        </w:tc>
      </w:tr>
      <w:tr w:rsidR="00B96D8C" w:rsidRPr="008E70C8" w14:paraId="4C942C32" w14:textId="77777777" w:rsidTr="00A87B37">
        <w:trPr>
          <w:trHeight w:val="284"/>
        </w:trPr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86B1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1FF0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DCFE12" w14:textId="596C364D" w:rsidR="00B96D8C" w:rsidRPr="008E70C8" w:rsidRDefault="00972E7E" w:rsidP="00E741BF">
            <w:pPr>
              <w:pStyle w:val="aff"/>
              <w:spacing w:line="240" w:lineRule="auto"/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BE81C" w14:textId="119077AD" w:rsidR="00B96D8C" w:rsidRPr="008E70C8" w:rsidRDefault="00B96D8C" w:rsidP="00E741BF">
            <w:pPr>
              <w:pStyle w:val="aff"/>
              <w:spacing w:line="240" w:lineRule="auto"/>
              <w:jc w:val="center"/>
            </w:pPr>
            <w:r>
              <w:t>8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F7B" w14:textId="77777777" w:rsidR="00B96D8C" w:rsidRPr="008E70C8" w:rsidRDefault="00B96D8C" w:rsidP="00E741BF">
            <w:pPr>
              <w:pStyle w:val="aff"/>
              <w:spacing w:line="240" w:lineRule="auto"/>
            </w:pPr>
          </w:p>
        </w:tc>
      </w:tr>
      <w:tr w:rsidR="00B96D8C" w:rsidRPr="008E70C8" w14:paraId="48998A20" w14:textId="77777777" w:rsidTr="00A87B37">
        <w:trPr>
          <w:trHeight w:val="284"/>
        </w:trPr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642F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601A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Средний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339731" w14:textId="276C06C2" w:rsidR="00B96D8C" w:rsidRPr="008E70C8" w:rsidRDefault="00972E7E" w:rsidP="00E741BF">
            <w:pPr>
              <w:pStyle w:val="aff"/>
              <w:spacing w:line="240" w:lineRule="auto"/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3C1329" w14:textId="63CFA9DE" w:rsidR="00B96D8C" w:rsidRPr="008E70C8" w:rsidRDefault="00B96D8C" w:rsidP="00E741BF">
            <w:pPr>
              <w:pStyle w:val="aff"/>
              <w:spacing w:line="240" w:lineRule="auto"/>
              <w:jc w:val="center"/>
            </w:pPr>
            <w:r>
              <w:t>12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5B7D600" w14:textId="3EBB90EF" w:rsidR="00B96D8C" w:rsidRPr="008E70C8" w:rsidRDefault="00B96D8C" w:rsidP="00D54E78">
            <w:pPr>
              <w:pStyle w:val="aff"/>
              <w:spacing w:line="240" w:lineRule="auto"/>
            </w:pPr>
            <w:r w:rsidRPr="00B96D8C">
              <w:t>9</w:t>
            </w:r>
            <w:r w:rsidR="005B307F">
              <w:rPr>
                <w:lang w:val="en-US"/>
              </w:rPr>
              <w:t>x</w:t>
            </w:r>
            <w:r w:rsidRPr="00B96D8C">
              <w:t xml:space="preserve">5 </w:t>
            </w:r>
            <w:r>
              <w:t>–</w:t>
            </w:r>
            <w:r w:rsidRPr="00B96D8C">
              <w:t xml:space="preserve"> с 09:00 до 18:00 (по московскому времени)</w:t>
            </w:r>
            <w:r w:rsidR="00D54E78">
              <w:t xml:space="preserve"> с понедельника по пятницу</w:t>
            </w:r>
            <w:r w:rsidRPr="00B96D8C">
              <w:t xml:space="preserve"> </w:t>
            </w:r>
            <w:r w:rsidR="00D54E78">
              <w:t>за исключением выходных и праздничных нерабочих дней</w:t>
            </w:r>
            <w:r w:rsidR="00D54E78" w:rsidRPr="00B96D8C" w:rsidDel="00D54E78">
              <w:t xml:space="preserve"> </w:t>
            </w:r>
          </w:p>
        </w:tc>
      </w:tr>
      <w:tr w:rsidR="00B96D8C" w:rsidRPr="008E70C8" w14:paraId="02C939AB" w14:textId="77777777" w:rsidTr="00A87B37">
        <w:trPr>
          <w:trHeight w:val="284"/>
        </w:trPr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751E" w14:textId="36472AA4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З</w:t>
            </w:r>
            <w:r>
              <w:t>НО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DDF0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Высокий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3F217" w14:textId="764C11B2" w:rsidR="00B96D8C" w:rsidRPr="008E70C8" w:rsidRDefault="00972E7E" w:rsidP="00E741BF">
            <w:pPr>
              <w:pStyle w:val="aff"/>
              <w:spacing w:line="240" w:lineRule="auto"/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B3525" w14:textId="7B3AFAB3" w:rsidR="00B96D8C" w:rsidRPr="008E70C8" w:rsidRDefault="00B96D8C" w:rsidP="00E741BF">
            <w:pPr>
              <w:pStyle w:val="aff"/>
              <w:spacing w:line="240" w:lineRule="auto"/>
              <w:jc w:val="center"/>
            </w:pPr>
            <w:r>
              <w:t>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2AFA6" w14:textId="2F2A3C78" w:rsidR="00B96D8C" w:rsidRPr="008E70C8" w:rsidRDefault="00B96D8C" w:rsidP="00E741BF">
            <w:pPr>
              <w:pStyle w:val="aff"/>
              <w:spacing w:line="240" w:lineRule="auto"/>
            </w:pPr>
          </w:p>
        </w:tc>
      </w:tr>
      <w:tr w:rsidR="00B96D8C" w:rsidRPr="008E70C8" w14:paraId="721A10D6" w14:textId="77777777" w:rsidTr="00A87B37">
        <w:trPr>
          <w:trHeight w:val="284"/>
        </w:trPr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F7BC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E45A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Средний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5E479C" w14:textId="5F4FD5F8" w:rsidR="00B96D8C" w:rsidRPr="008E70C8" w:rsidRDefault="00972E7E" w:rsidP="00E741BF">
            <w:pPr>
              <w:pStyle w:val="aff"/>
              <w:spacing w:line="240" w:lineRule="auto"/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DE956" w14:textId="06E43101" w:rsidR="00B96D8C" w:rsidRPr="008E70C8" w:rsidRDefault="00B96D8C" w:rsidP="00E741BF">
            <w:pPr>
              <w:pStyle w:val="aff"/>
              <w:spacing w:line="240" w:lineRule="auto"/>
              <w:jc w:val="center"/>
            </w:pPr>
            <w:r>
              <w:t>48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D74E3" w14:textId="08601444" w:rsidR="00B96D8C" w:rsidRPr="008E70C8" w:rsidRDefault="00B96D8C" w:rsidP="00E741BF">
            <w:pPr>
              <w:pStyle w:val="aff"/>
              <w:spacing w:line="240" w:lineRule="auto"/>
            </w:pPr>
          </w:p>
        </w:tc>
      </w:tr>
      <w:tr w:rsidR="00B96D8C" w:rsidRPr="008E70C8" w14:paraId="0411D9CC" w14:textId="77777777" w:rsidTr="00A87B37">
        <w:trPr>
          <w:trHeight w:val="284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E2EB" w14:textId="633B9FD5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З</w:t>
            </w:r>
            <w:r>
              <w:t>НИ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30E7" w14:textId="77777777" w:rsidR="00B96D8C" w:rsidRPr="008E70C8" w:rsidRDefault="00B96D8C" w:rsidP="00E741BF">
            <w:pPr>
              <w:pStyle w:val="aff"/>
              <w:spacing w:line="240" w:lineRule="auto"/>
              <w:jc w:val="center"/>
            </w:pPr>
            <w:r w:rsidRPr="008E70C8">
              <w:t>Не применимо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9AFE88" w14:textId="14D07220" w:rsidR="00B96D8C" w:rsidRPr="008E70C8" w:rsidRDefault="00972E7E" w:rsidP="00E741BF">
            <w:pPr>
              <w:pStyle w:val="aff"/>
              <w:spacing w:line="240" w:lineRule="auto"/>
              <w:jc w:val="center"/>
            </w:pPr>
            <w:r>
              <w:t>Не применимо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3A7EA" w14:textId="1BB6DFBD" w:rsidR="00B96D8C" w:rsidRPr="008E70C8" w:rsidRDefault="00B96D8C" w:rsidP="00E741BF">
            <w:pPr>
              <w:pStyle w:val="aff"/>
              <w:spacing w:line="240" w:lineRule="auto"/>
              <w:jc w:val="center"/>
            </w:pPr>
            <w:r>
              <w:t>По согласованию Сторон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D5CE7" w14:textId="54F3534A" w:rsidR="00B96D8C" w:rsidRPr="00A400F4" w:rsidRDefault="00B96D8C" w:rsidP="00E741BF">
            <w:pPr>
              <w:pStyle w:val="aff"/>
              <w:spacing w:line="240" w:lineRule="auto"/>
            </w:pPr>
          </w:p>
        </w:tc>
      </w:tr>
    </w:tbl>
    <w:p w14:paraId="2A2F96BD" w14:textId="73F9D227" w:rsidR="003162C1" w:rsidRDefault="003162C1" w:rsidP="007049DB">
      <w:pPr>
        <w:pStyle w:val="20"/>
        <w:numPr>
          <w:ilvl w:val="0"/>
          <w:numId w:val="0"/>
        </w:numPr>
        <w:spacing w:before="120" w:after="120"/>
        <w:ind w:left="851"/>
        <w:contextualSpacing w:val="0"/>
      </w:pPr>
      <w:r>
        <w:t xml:space="preserve">Указанные </w:t>
      </w:r>
      <w:r w:rsidR="005B307F">
        <w:t xml:space="preserve">в Таблице 2 целевые </w:t>
      </w:r>
      <w:r w:rsidR="00027E1D">
        <w:t xml:space="preserve">значения </w:t>
      </w:r>
      <w:r>
        <w:t>примен</w:t>
      </w:r>
      <w:r w:rsidR="00972E7E">
        <w:t>яются</w:t>
      </w:r>
      <w:r>
        <w:t xml:space="preserve"> </w:t>
      </w:r>
      <w:r w:rsidR="00027E1D">
        <w:t>по умолчанию, если ин</w:t>
      </w:r>
      <w:r w:rsidR="00972E7E">
        <w:t>ое</w:t>
      </w:r>
      <w:r w:rsidR="00302F78">
        <w:t xml:space="preserve"> </w:t>
      </w:r>
      <w:r w:rsidR="00027E1D">
        <w:t>не</w:t>
      </w:r>
      <w:r w:rsidR="00302F78">
        <w:t xml:space="preserve"> </w:t>
      </w:r>
      <w:r w:rsidR="00972E7E">
        <w:t>указано</w:t>
      </w:r>
      <w:r w:rsidR="00302F78">
        <w:t xml:space="preserve"> в </w:t>
      </w:r>
      <w:r w:rsidR="00302F78">
        <w:rPr>
          <w:lang w:val="en-US"/>
        </w:rPr>
        <w:t>SLA</w:t>
      </w:r>
      <w:r w:rsidR="00302F78" w:rsidRPr="00D36088">
        <w:t xml:space="preserve"> </w:t>
      </w:r>
      <w:r w:rsidR="00302F78">
        <w:t>Услуг</w:t>
      </w:r>
      <w:r>
        <w:t>.</w:t>
      </w:r>
    </w:p>
    <w:p w14:paraId="5611B106" w14:textId="0DCC58ED" w:rsidR="003F3352" w:rsidRPr="003F3352" w:rsidRDefault="003F3352" w:rsidP="00876961">
      <w:pPr>
        <w:pStyle w:val="20"/>
        <w:ind w:hanging="792"/>
      </w:pPr>
      <w:r w:rsidRPr="003F3352">
        <w:t xml:space="preserve">Отсчёт Времени решения приостанавливается </w:t>
      </w:r>
      <w:r>
        <w:t xml:space="preserve">Исполнителем </w:t>
      </w:r>
      <w:r w:rsidRPr="003F3352">
        <w:t>в случаях</w:t>
      </w:r>
      <w:r>
        <w:t>, когда</w:t>
      </w:r>
      <w:r w:rsidRPr="003F3352">
        <w:t>:</w:t>
      </w:r>
    </w:p>
    <w:p w14:paraId="7FC1157B" w14:textId="6CCA5DE9" w:rsidR="003F3352" w:rsidRDefault="003F3352" w:rsidP="00876961">
      <w:pPr>
        <w:pStyle w:val="1a"/>
        <w:ind w:left="1134" w:hanging="283"/>
      </w:pPr>
      <w:r>
        <w:t>Исполнитель запросил у Заказчика дополнительную информацию, необходимую для обработки Обращения – до получения указанной информации;</w:t>
      </w:r>
    </w:p>
    <w:p w14:paraId="2D621BE0" w14:textId="5F365D84" w:rsidR="003F3352" w:rsidRDefault="003F3352" w:rsidP="00876961">
      <w:pPr>
        <w:pStyle w:val="1a"/>
        <w:ind w:left="1134" w:hanging="283"/>
      </w:pPr>
      <w:r>
        <w:t>Обращение категории ЗНО передано в работу Вендору – до получения результатов от Вендора;</w:t>
      </w:r>
    </w:p>
    <w:p w14:paraId="52000838" w14:textId="2A571DC1" w:rsidR="003F3352" w:rsidRDefault="003F3352" w:rsidP="007049DB">
      <w:pPr>
        <w:pStyle w:val="1a"/>
        <w:spacing w:after="120"/>
        <w:ind w:left="1135" w:hanging="284"/>
        <w:contextualSpacing w:val="0"/>
      </w:pPr>
      <w:r>
        <w:t>по Обращению категории ЗНО зарегистрирован связанный ЗНИ – до решения по указанному ЗНИ.</w:t>
      </w:r>
    </w:p>
    <w:p w14:paraId="7EB6936B" w14:textId="429CE01A" w:rsidR="003162C1" w:rsidRPr="006F35C0" w:rsidRDefault="00972E7E" w:rsidP="007049DB">
      <w:pPr>
        <w:pStyle w:val="20"/>
        <w:spacing w:after="120"/>
        <w:ind w:left="851" w:hanging="851"/>
        <w:contextualSpacing w:val="0"/>
      </w:pPr>
      <w:r>
        <w:t xml:space="preserve">Исполнитель по согласованию с Заказчиком вправе </w:t>
      </w:r>
      <w:r w:rsidR="005A2D52">
        <w:t>приостанов</w:t>
      </w:r>
      <w:r>
        <w:t>ить</w:t>
      </w:r>
      <w:r w:rsidR="003162C1">
        <w:t xml:space="preserve"> </w:t>
      </w:r>
      <w:r>
        <w:t xml:space="preserve">отсчёт Времени решения </w:t>
      </w:r>
      <w:r w:rsidR="003162C1">
        <w:t>до согласованной даты.</w:t>
      </w:r>
    </w:p>
    <w:p w14:paraId="2FA5A953" w14:textId="2CDEF080" w:rsidR="00AB12D0" w:rsidRDefault="003162C1" w:rsidP="006F36E5">
      <w:pPr>
        <w:pStyle w:val="20"/>
        <w:ind w:left="851" w:hanging="851"/>
      </w:pPr>
      <w:r w:rsidRPr="0066057D">
        <w:t xml:space="preserve">Если </w:t>
      </w:r>
      <w:r>
        <w:t>И</w:t>
      </w:r>
      <w:r w:rsidRPr="0066057D">
        <w:t xml:space="preserve">нцидент возник в </w:t>
      </w:r>
      <w:r>
        <w:t>результате</w:t>
      </w:r>
      <w:r w:rsidRPr="0066057D">
        <w:t xml:space="preserve"> системной ошибки</w:t>
      </w:r>
      <w:r w:rsidRPr="001536EF">
        <w:t>,</w:t>
      </w:r>
      <w:r w:rsidRPr="0066057D">
        <w:t xml:space="preserve"> для устранения </w:t>
      </w:r>
      <w:r w:rsidR="00CE643E">
        <w:t xml:space="preserve">которой </w:t>
      </w:r>
      <w:r w:rsidRPr="0066057D">
        <w:t xml:space="preserve">необходимо выполнение работ </w:t>
      </w:r>
      <w:r w:rsidR="00876961">
        <w:t>В</w:t>
      </w:r>
      <w:r w:rsidRPr="0066057D">
        <w:t>ендором</w:t>
      </w:r>
      <w:r>
        <w:t>, внешним подрядчиком</w:t>
      </w:r>
      <w:r w:rsidRPr="0066057D">
        <w:t xml:space="preserve"> (выпуск патча, недокументированные настройки и т.</w:t>
      </w:r>
      <w:r w:rsidR="00CE643E">
        <w:t>п</w:t>
      </w:r>
      <w:r w:rsidRPr="0066057D">
        <w:t xml:space="preserve">.), </w:t>
      </w:r>
      <w:r w:rsidR="00976AAF">
        <w:t xml:space="preserve">сроки выполнения работ </w:t>
      </w:r>
      <w:r w:rsidRPr="0066057D">
        <w:t>определ</w:t>
      </w:r>
      <w:r w:rsidR="00976AAF">
        <w:t>яет</w:t>
      </w:r>
      <w:r w:rsidRPr="0066057D">
        <w:t xml:space="preserve"> </w:t>
      </w:r>
      <w:r w:rsidR="00876961">
        <w:t>В</w:t>
      </w:r>
      <w:r w:rsidRPr="0066057D">
        <w:t>ендор</w:t>
      </w:r>
      <w:r>
        <w:t>, внешни</w:t>
      </w:r>
      <w:r w:rsidR="00976AAF">
        <w:t>й</w:t>
      </w:r>
      <w:r>
        <w:t xml:space="preserve"> подрядчик</w:t>
      </w:r>
      <w:r w:rsidRPr="0066057D">
        <w:t xml:space="preserve">. </w:t>
      </w:r>
      <w:r w:rsidR="0081717C">
        <w:br/>
      </w:r>
      <w:r w:rsidRPr="0066057D">
        <w:t>При этом Исполнитель</w:t>
      </w:r>
      <w:r w:rsidR="000E7DD4">
        <w:t>:</w:t>
      </w:r>
    </w:p>
    <w:p w14:paraId="0DFC1287" w14:textId="7FBD30B1" w:rsidR="00AB12D0" w:rsidRDefault="0081717C" w:rsidP="00876961">
      <w:pPr>
        <w:pStyle w:val="1a"/>
        <w:ind w:left="1276" w:hanging="425"/>
      </w:pPr>
      <w:r>
        <w:t>о</w:t>
      </w:r>
      <w:r w:rsidR="000E7DD4" w:rsidRPr="0066057D">
        <w:t xml:space="preserve">бязан </w:t>
      </w:r>
      <w:r w:rsidR="003162C1" w:rsidRPr="0066057D">
        <w:t xml:space="preserve">провести поиск временного (обходного) решения для минимизации влияния такого </w:t>
      </w:r>
      <w:r w:rsidR="003162C1">
        <w:t>И</w:t>
      </w:r>
      <w:r w:rsidR="003162C1" w:rsidRPr="0066057D">
        <w:t>нцидента на качество Услуг</w:t>
      </w:r>
      <w:r w:rsidR="00AB12D0">
        <w:t>;</w:t>
      </w:r>
    </w:p>
    <w:p w14:paraId="31ED4CD3" w14:textId="1FD8D356" w:rsidR="00AB12D0" w:rsidRPr="005A2D52" w:rsidRDefault="0081717C" w:rsidP="00876961">
      <w:pPr>
        <w:pStyle w:val="1a"/>
        <w:ind w:left="1276" w:hanging="425"/>
      </w:pPr>
      <w:r>
        <w:t>в</w:t>
      </w:r>
      <w:r w:rsidR="000E7DD4" w:rsidRPr="005A2D52">
        <w:t xml:space="preserve">праве </w:t>
      </w:r>
      <w:r w:rsidR="00AB12D0" w:rsidRPr="005A2D52">
        <w:t xml:space="preserve">увеличить </w:t>
      </w:r>
      <w:r w:rsidR="00A82774" w:rsidRPr="005A2D52">
        <w:t>В</w:t>
      </w:r>
      <w:r w:rsidR="00AB12D0" w:rsidRPr="005A2D52">
        <w:t xml:space="preserve">ремя </w:t>
      </w:r>
      <w:r w:rsidR="00001241" w:rsidRPr="005A2D52">
        <w:t xml:space="preserve">решения </w:t>
      </w:r>
      <w:r w:rsidR="00976AAF">
        <w:t xml:space="preserve">Обращения в соответствии с информацией, поступившей от </w:t>
      </w:r>
      <w:r w:rsidR="00876961">
        <w:t>В</w:t>
      </w:r>
      <w:r w:rsidR="00AB12D0" w:rsidRPr="005A2D52">
        <w:t>ендор</w:t>
      </w:r>
      <w:r w:rsidR="00976AAF">
        <w:t xml:space="preserve">а, </w:t>
      </w:r>
      <w:r w:rsidR="00AB12D0" w:rsidRPr="005A2D52">
        <w:t>внешн</w:t>
      </w:r>
      <w:r w:rsidR="00976AAF">
        <w:t>его</w:t>
      </w:r>
      <w:r w:rsidR="00AB12D0" w:rsidRPr="005A2D52">
        <w:t xml:space="preserve"> подрядчик</w:t>
      </w:r>
      <w:r w:rsidR="00976AAF">
        <w:t>а</w:t>
      </w:r>
      <w:r w:rsidR="00AB12D0" w:rsidRPr="005A2D52">
        <w:t>;</w:t>
      </w:r>
    </w:p>
    <w:p w14:paraId="4E6558A8" w14:textId="45C47F16" w:rsidR="003162C1" w:rsidRDefault="0081717C" w:rsidP="00DA1763">
      <w:pPr>
        <w:pStyle w:val="1a"/>
        <w:ind w:left="1276" w:hanging="425"/>
      </w:pPr>
      <w:r>
        <w:t>н</w:t>
      </w:r>
      <w:r w:rsidR="000E7DD4" w:rsidRPr="009C0AEB">
        <w:t xml:space="preserve">е </w:t>
      </w:r>
      <w:r w:rsidR="00AB12D0" w:rsidRPr="009C0AEB">
        <w:t xml:space="preserve">несет ответственность перед Заказчиком за превышение </w:t>
      </w:r>
      <w:r w:rsidR="00876961">
        <w:t>В</w:t>
      </w:r>
      <w:r w:rsidR="00AB12D0" w:rsidRPr="009C0AEB">
        <w:t>ендором</w:t>
      </w:r>
      <w:r w:rsidR="00976AAF">
        <w:t xml:space="preserve">, </w:t>
      </w:r>
      <w:r w:rsidR="00AB12D0" w:rsidRPr="009C0AEB">
        <w:t>внешним подрядчиком сроков выполнения работ</w:t>
      </w:r>
      <w:r w:rsidR="00001241">
        <w:t xml:space="preserve"> по</w:t>
      </w:r>
      <w:r w:rsidR="00AB12D0" w:rsidRPr="009C0AEB">
        <w:t xml:space="preserve"> </w:t>
      </w:r>
      <w:r w:rsidR="002F373C">
        <w:t>Обращению</w:t>
      </w:r>
      <w:r w:rsidR="00AB12D0">
        <w:t>.</w:t>
      </w:r>
    </w:p>
    <w:bookmarkEnd w:id="2"/>
    <w:p w14:paraId="28B48ABE" w14:textId="1AFF571E" w:rsidR="00653438" w:rsidRPr="008353EB" w:rsidRDefault="00653438" w:rsidP="008353EB">
      <w:pPr>
        <w:pStyle w:val="a0"/>
      </w:pPr>
      <w:r w:rsidRPr="008353EB">
        <w:t>ПРОВЕДЕНИЕ РЕГЛАМЕНТЫХ</w:t>
      </w:r>
      <w:r w:rsidR="006F36E5">
        <w:t xml:space="preserve"> и </w:t>
      </w:r>
      <w:r w:rsidR="00302F78">
        <w:t>АВАРИЙНО-ВОССТАНОВИТЕЛЬНЫХ</w:t>
      </w:r>
      <w:r w:rsidRPr="008353EB">
        <w:t xml:space="preserve"> РАБОТ</w:t>
      </w:r>
    </w:p>
    <w:p w14:paraId="313B6C79" w14:textId="43A5FD44" w:rsidR="00653438" w:rsidRDefault="00653438" w:rsidP="009C1BB2">
      <w:pPr>
        <w:pStyle w:val="20"/>
        <w:spacing w:after="120"/>
        <w:ind w:left="851" w:hanging="851"/>
        <w:contextualSpacing w:val="0"/>
      </w:pPr>
      <w:r w:rsidRPr="00B41876">
        <w:lastRenderedPageBreak/>
        <w:t>Регламентные</w:t>
      </w:r>
      <w:r w:rsidR="00302F78">
        <w:t xml:space="preserve"> и Аварийно-восстановительные работы</w:t>
      </w:r>
      <w:r w:rsidR="00A12E1B">
        <w:t xml:space="preserve"> </w:t>
      </w:r>
      <w:r w:rsidRPr="00B41876">
        <w:t xml:space="preserve">проводятся в соответствии с </w:t>
      </w:r>
      <w:r>
        <w:t xml:space="preserve">условиями, предусмотренными </w:t>
      </w:r>
      <w:r w:rsidR="00B8382B">
        <w:t xml:space="preserve">Соглашением </w:t>
      </w:r>
      <w:r w:rsidR="00010073">
        <w:t xml:space="preserve">и </w:t>
      </w:r>
      <w:r>
        <w:t xml:space="preserve">соответствующим разделом </w:t>
      </w:r>
      <w:r>
        <w:rPr>
          <w:lang w:val="en-US"/>
        </w:rPr>
        <w:t>SLA</w:t>
      </w:r>
      <w:r w:rsidRPr="005522D6">
        <w:t xml:space="preserve"> </w:t>
      </w:r>
      <w:r>
        <w:t>Услуг</w:t>
      </w:r>
      <w:r w:rsidR="00010073">
        <w:t xml:space="preserve">. </w:t>
      </w:r>
    </w:p>
    <w:p w14:paraId="3720ECF3" w14:textId="7CA900CD" w:rsidR="00EF7CFD" w:rsidRDefault="00EF7CFD" w:rsidP="00E13418">
      <w:pPr>
        <w:pStyle w:val="20"/>
        <w:ind w:left="851" w:hanging="851"/>
      </w:pPr>
      <w:r>
        <w:t xml:space="preserve">Допускается прерывание Услуг в следующих случаях: </w:t>
      </w:r>
    </w:p>
    <w:p w14:paraId="3B5DF798" w14:textId="17633175" w:rsidR="00EF7CFD" w:rsidRPr="004762E7" w:rsidRDefault="00EF7CFD" w:rsidP="00F36F2C">
      <w:pPr>
        <w:pStyle w:val="3"/>
        <w:ind w:left="851" w:hanging="851"/>
      </w:pPr>
      <w:r w:rsidRPr="004762E7">
        <w:t>Д</w:t>
      </w:r>
      <w:r w:rsidR="004762E7" w:rsidRPr="004762E7">
        <w:t>ля проведения Регламентных работ, запланированных Исполнителем</w:t>
      </w:r>
      <w:r w:rsidRPr="004762E7">
        <w:t>;</w:t>
      </w:r>
    </w:p>
    <w:p w14:paraId="3DC0DFCA" w14:textId="536D1AE3" w:rsidR="00EF7CFD" w:rsidRDefault="00EF7CFD" w:rsidP="009C1BB2">
      <w:pPr>
        <w:pStyle w:val="3"/>
        <w:spacing w:after="120"/>
        <w:ind w:left="851" w:hanging="851"/>
        <w:contextualSpacing w:val="0"/>
      </w:pPr>
      <w:r>
        <w:t xml:space="preserve">Для проведения Аварийно-восстановительных работ в связи с Инцидентом. </w:t>
      </w:r>
    </w:p>
    <w:p w14:paraId="7CEEDE70" w14:textId="1ED5F20B" w:rsidR="000E7DD4" w:rsidRDefault="00653438" w:rsidP="00E40306">
      <w:pPr>
        <w:pStyle w:val="20"/>
        <w:spacing w:after="120"/>
        <w:ind w:left="851" w:hanging="851"/>
        <w:contextualSpacing w:val="0"/>
      </w:pPr>
      <w:r w:rsidRPr="00C13393">
        <w:t xml:space="preserve">Перерыв в предоставлении Услуги в результате превышения </w:t>
      </w:r>
      <w:r w:rsidR="001569F7">
        <w:t xml:space="preserve">Исполнителем </w:t>
      </w:r>
      <w:r w:rsidRPr="00C13393">
        <w:t>согласованного</w:t>
      </w:r>
      <w:r w:rsidR="001569F7">
        <w:t xml:space="preserve"> </w:t>
      </w:r>
      <w:r w:rsidR="001569F7" w:rsidRPr="001569F7">
        <w:t>допустимо</w:t>
      </w:r>
      <w:r w:rsidR="001569F7">
        <w:t>го</w:t>
      </w:r>
      <w:r w:rsidR="001569F7" w:rsidRPr="001569F7">
        <w:t xml:space="preserve"> </w:t>
      </w:r>
      <w:r w:rsidR="001569F7" w:rsidRPr="00795040">
        <w:t>времени простоя</w:t>
      </w:r>
      <w:r w:rsidR="001569F7" w:rsidRPr="001569F7">
        <w:t xml:space="preserve"> Услуги при</w:t>
      </w:r>
      <w:r w:rsidR="001569F7">
        <w:t xml:space="preserve"> </w:t>
      </w:r>
      <w:r w:rsidRPr="00C13393">
        <w:t>проведени</w:t>
      </w:r>
      <w:r w:rsidR="001569F7">
        <w:t xml:space="preserve">и </w:t>
      </w:r>
      <w:r w:rsidR="001569F7" w:rsidRPr="001569F7">
        <w:t>Регламентных работ</w:t>
      </w:r>
      <w:r w:rsidR="001569F7" w:rsidRPr="00C13393">
        <w:t xml:space="preserve"> </w:t>
      </w:r>
      <w:r w:rsidRPr="00C13393">
        <w:t xml:space="preserve">является </w:t>
      </w:r>
      <w:r>
        <w:t>Н</w:t>
      </w:r>
      <w:r w:rsidRPr="00C13393">
        <w:t>едоступностью Услуги.</w:t>
      </w:r>
    </w:p>
    <w:p w14:paraId="73A6C52B" w14:textId="7E1CDDAB" w:rsidR="009E626B" w:rsidRDefault="00B8382B" w:rsidP="00DF0048">
      <w:pPr>
        <w:pStyle w:val="20"/>
        <w:ind w:left="851" w:hanging="851"/>
      </w:pPr>
      <w:r>
        <w:t>Условия проведения Регламентных</w:t>
      </w:r>
      <w:r w:rsidR="001569F7">
        <w:t xml:space="preserve"> и Аварийно-восстановительных</w:t>
      </w:r>
      <w:r>
        <w:t xml:space="preserve"> работ в отношении Услуг</w:t>
      </w:r>
      <w:r w:rsidRPr="009E626B">
        <w:rPr>
          <w:bCs/>
          <w:lang w:eastAsia="ar-SA"/>
        </w:rPr>
        <w:t xml:space="preserve"> приведены в Таблице </w:t>
      </w:r>
      <w:r w:rsidR="00680A07" w:rsidRPr="009E626B">
        <w:rPr>
          <w:bCs/>
          <w:lang w:eastAsia="ar-SA"/>
        </w:rPr>
        <w:t>3</w:t>
      </w:r>
      <w:r w:rsidRPr="009E626B">
        <w:rPr>
          <w:bCs/>
          <w:lang w:eastAsia="ar-SA"/>
        </w:rPr>
        <w:t>:</w:t>
      </w:r>
      <w:r w:rsidR="00C74131" w:rsidRPr="00C74131">
        <w:t xml:space="preserve"> </w:t>
      </w:r>
    </w:p>
    <w:p w14:paraId="18A8FDA8" w14:textId="4A0D7529" w:rsidR="00C74131" w:rsidRDefault="00C74131" w:rsidP="00C74131">
      <w:pPr>
        <w:pStyle w:val="aff"/>
        <w:jc w:val="right"/>
      </w:pPr>
      <w:r>
        <w:t>Табл. 3. Условия проведения Регламентных</w:t>
      </w:r>
      <w:r w:rsidR="001569F7">
        <w:t xml:space="preserve"> и Аварийно-восстановительных</w:t>
      </w:r>
      <w:r>
        <w:t xml:space="preserve"> работ</w:t>
      </w:r>
    </w:p>
    <w:tbl>
      <w:tblPr>
        <w:tblStyle w:val="1e"/>
        <w:tblW w:w="9072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984"/>
        <w:gridCol w:w="2492"/>
        <w:gridCol w:w="2186"/>
        <w:gridCol w:w="2410"/>
      </w:tblGrid>
      <w:tr w:rsidR="00C74131" w14:paraId="18971172" w14:textId="77777777" w:rsidTr="00A87B37">
        <w:trPr>
          <w:trHeight w:val="28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17DEA4" w14:textId="7A90AB56" w:rsidR="00C74131" w:rsidRDefault="00C7413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C4ED6D" w14:textId="66ED851D" w:rsidR="00C74131" w:rsidRDefault="00C7413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Продолжительность </w:t>
            </w:r>
            <w:r w:rsidR="002F373C">
              <w:rPr>
                <w:b/>
                <w:bCs/>
              </w:rPr>
              <w:t>недоступности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D5631D" w14:textId="77777777" w:rsidR="00C74131" w:rsidRDefault="00C7413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Уведомление</w:t>
            </w:r>
          </w:p>
          <w:p w14:paraId="7A481464" w14:textId="77777777" w:rsidR="00C74131" w:rsidRDefault="00C7413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433DC2" w14:textId="77777777" w:rsidR="00C74131" w:rsidRDefault="00C7413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Дополнительные</w:t>
            </w:r>
          </w:p>
          <w:p w14:paraId="40A51803" w14:textId="77777777" w:rsidR="00C74131" w:rsidRDefault="00C74131" w:rsidP="00E741BF">
            <w:pPr>
              <w:pStyle w:val="aff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условия</w:t>
            </w:r>
          </w:p>
        </w:tc>
      </w:tr>
      <w:tr w:rsidR="00C74131" w14:paraId="0512D517" w14:textId="77777777" w:rsidTr="00A87B37">
        <w:trPr>
          <w:trHeight w:val="28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FA88" w14:textId="77777777" w:rsidR="00C74131" w:rsidRDefault="00C74131" w:rsidP="00E741BF">
            <w:pPr>
              <w:pStyle w:val="aff"/>
              <w:spacing w:line="240" w:lineRule="auto"/>
              <w:rPr>
                <w:bCs/>
              </w:rPr>
            </w:pPr>
            <w:r>
              <w:rPr>
                <w:bCs/>
              </w:rPr>
              <w:t>Регламентные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работы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961D" w14:textId="1B92864B" w:rsidR="00C74131" w:rsidRPr="00570EF1" w:rsidRDefault="00C74131" w:rsidP="0002740C">
            <w:pPr>
              <w:pStyle w:val="aff"/>
              <w:spacing w:line="240" w:lineRule="auto"/>
              <w:rPr>
                <w:bCs/>
                <w:snapToGrid/>
              </w:rPr>
            </w:pPr>
            <w:r>
              <w:rPr>
                <w:bCs/>
              </w:rPr>
              <w:t>Суммарн</w:t>
            </w:r>
            <w:r w:rsidR="00A51260">
              <w:rPr>
                <w:bCs/>
              </w:rPr>
              <w:t>о</w:t>
            </w:r>
            <w:r>
              <w:rPr>
                <w:bCs/>
              </w:rPr>
              <w:t xml:space="preserve"> не более 1 (одного) часа в месяц.</w:t>
            </w:r>
          </w:p>
          <w:p w14:paraId="2E4795A0" w14:textId="5F369F3F" w:rsidR="00C74131" w:rsidRDefault="00C74131" w:rsidP="0002740C">
            <w:pPr>
              <w:pStyle w:val="aff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Интервалы между </w:t>
            </w:r>
            <w:r w:rsidR="00F36F2C">
              <w:rPr>
                <w:bCs/>
              </w:rPr>
              <w:t xml:space="preserve">прерываниями </w:t>
            </w:r>
            <w:r w:rsidR="007850A0">
              <w:rPr>
                <w:bCs/>
              </w:rPr>
              <w:t>–</w:t>
            </w:r>
            <w:r>
              <w:rPr>
                <w:bCs/>
              </w:rPr>
              <w:t xml:space="preserve"> не менее </w:t>
            </w:r>
            <w:r w:rsidR="006B3770">
              <w:rPr>
                <w:bCs/>
              </w:rPr>
              <w:t>14</w:t>
            </w:r>
            <w:r>
              <w:rPr>
                <w:bCs/>
              </w:rPr>
              <w:t xml:space="preserve"> (</w:t>
            </w:r>
            <w:r w:rsidR="006B3770">
              <w:rPr>
                <w:bCs/>
              </w:rPr>
              <w:t>четырнадцати</w:t>
            </w:r>
            <w:r>
              <w:rPr>
                <w:bCs/>
              </w:rPr>
              <w:t>) календарных дней.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F2B8" w14:textId="6413C4D1" w:rsidR="00C74131" w:rsidRDefault="00175110" w:rsidP="0002740C">
            <w:pPr>
              <w:pStyle w:val="aff"/>
              <w:spacing w:line="240" w:lineRule="auto"/>
              <w:rPr>
                <w:bCs/>
              </w:rPr>
            </w:pPr>
            <w:r>
              <w:t>отсутствует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3D48" w14:textId="03A80100" w:rsidR="00C74131" w:rsidRDefault="006B3770" w:rsidP="008921C2">
            <w:pPr>
              <w:pStyle w:val="aff"/>
              <w:spacing w:after="120" w:line="240" w:lineRule="auto"/>
              <w:rPr>
                <w:bCs/>
              </w:rPr>
            </w:pPr>
            <w:r w:rsidRPr="006B3770">
              <w:rPr>
                <w:bCs/>
              </w:rPr>
              <w:t>Регламентные работы проводятся</w:t>
            </w:r>
            <w:r w:rsidR="001569F7">
              <w:rPr>
                <w:bCs/>
              </w:rPr>
              <w:t xml:space="preserve"> во время технологического перерыва </w:t>
            </w:r>
            <w:r w:rsidRPr="006B3770">
              <w:rPr>
                <w:bCs/>
              </w:rPr>
              <w:t>в часы наименьшей нагрузки (в интервале с 23:00 до 06:00 по московскому времени</w:t>
            </w:r>
            <w:r w:rsidR="006C230C">
              <w:rPr>
                <w:bCs/>
              </w:rPr>
              <w:t>)</w:t>
            </w:r>
            <w:r w:rsidR="00C74131">
              <w:rPr>
                <w:bCs/>
              </w:rPr>
              <w:t>.</w:t>
            </w:r>
          </w:p>
        </w:tc>
      </w:tr>
      <w:tr w:rsidR="00C74131" w14:paraId="7DC53B0C" w14:textId="77777777" w:rsidTr="00A87B37">
        <w:trPr>
          <w:trHeight w:val="28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9657" w14:textId="5099E155" w:rsidR="00C74131" w:rsidRDefault="001569F7" w:rsidP="00E741BF">
            <w:pPr>
              <w:pStyle w:val="aff"/>
              <w:spacing w:line="240" w:lineRule="auto"/>
              <w:rPr>
                <w:bCs/>
              </w:rPr>
            </w:pPr>
            <w:r>
              <w:t>Аварийно-восстановительные</w:t>
            </w:r>
            <w:r w:rsidR="00C74131">
              <w:t xml:space="preserve"> работы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048" w14:textId="77D9A65C" w:rsidR="00C74131" w:rsidRDefault="00C74131" w:rsidP="0002740C">
            <w:pPr>
              <w:pStyle w:val="aff"/>
              <w:spacing w:line="240" w:lineRule="auto"/>
              <w:rPr>
                <w:bCs/>
              </w:rPr>
            </w:pPr>
            <w:r>
              <w:t>Время перерыва</w:t>
            </w:r>
            <w:r w:rsidR="001569F7">
              <w:t xml:space="preserve"> и</w:t>
            </w:r>
            <w:r w:rsidR="001569F7" w:rsidRPr="001569F7">
              <w:t>счисляется с момента регистрации Инцидента до момента фактического возобновления предоставления Услуги после применения постоянного или временного решения</w:t>
            </w:r>
            <w:r>
              <w:t>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4A7A" w14:textId="71889F19" w:rsidR="00C74131" w:rsidRDefault="00EB33ED" w:rsidP="0002740C">
            <w:pPr>
              <w:pStyle w:val="aff"/>
              <w:spacing w:line="240" w:lineRule="auto"/>
              <w:rPr>
                <w:bCs/>
              </w:rPr>
            </w:pPr>
            <w:r>
              <w:t>Непосредственно перед началом работ или заранее, по факту обнаружения неисправности</w:t>
            </w:r>
            <w:r w:rsidR="00DC714E">
              <w:t xml:space="preserve"> при условии активации таких уведомлений Заказчиком в ЛК</w:t>
            </w:r>
            <w:r w:rsidR="00A96B61">
              <w:t xml:space="preserve"> или через службу технической поддержки</w:t>
            </w:r>
            <w: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FBC" w14:textId="7F8B3DBE" w:rsidR="00C74131" w:rsidRDefault="006B3770" w:rsidP="008921C2">
            <w:pPr>
              <w:pStyle w:val="aff"/>
              <w:spacing w:after="120" w:line="240" w:lineRule="auto"/>
              <w:rPr>
                <w:bCs/>
              </w:rPr>
            </w:pPr>
            <w:r w:rsidRPr="006B3770">
              <w:t xml:space="preserve">В случае </w:t>
            </w:r>
            <w:r w:rsidR="00C66977">
              <w:t xml:space="preserve">угрозы возникновения </w:t>
            </w:r>
            <w:r w:rsidRPr="006B3770">
              <w:t xml:space="preserve">аварийной ситуации, </w:t>
            </w:r>
            <w:r w:rsidR="00C66977">
              <w:t xml:space="preserve">для предотвращения которой </w:t>
            </w:r>
            <w:r w:rsidRPr="006B3770">
              <w:t>требу</w:t>
            </w:r>
            <w:r w:rsidR="00C66977">
              <w:t>ются</w:t>
            </w:r>
            <w:r w:rsidRPr="006B3770">
              <w:t xml:space="preserve"> незамедлительны</w:t>
            </w:r>
            <w:r w:rsidR="00C66977">
              <w:t>е</w:t>
            </w:r>
            <w:r w:rsidRPr="006B3770">
              <w:t xml:space="preserve"> действи</w:t>
            </w:r>
            <w:r w:rsidR="00C66977">
              <w:t>я</w:t>
            </w:r>
            <w:r w:rsidRPr="006B3770">
              <w:t>. Если обнаруженная неисправность не влияет на работоспособность основного функционала Услуг и работы по ее устранению могут быть проведены в часы наименьшей нагрузки</w:t>
            </w:r>
            <w:r w:rsidR="00C66977">
              <w:t>,</w:t>
            </w:r>
            <w:r w:rsidRPr="006B3770">
              <w:t xml:space="preserve"> уведомление производится не позднее чем за 2 (два) часа до начала </w:t>
            </w:r>
            <w:r w:rsidR="00C66977">
              <w:t>работ</w:t>
            </w:r>
            <w:r w:rsidR="00C74131">
              <w:t>.</w:t>
            </w:r>
          </w:p>
        </w:tc>
      </w:tr>
    </w:tbl>
    <w:p w14:paraId="4354D066" w14:textId="7633CFC2" w:rsidR="00653438" w:rsidRPr="00B41876" w:rsidRDefault="00381A0B" w:rsidP="009C1BB2">
      <w:pPr>
        <w:pStyle w:val="20"/>
        <w:spacing w:before="120"/>
        <w:ind w:left="851" w:hanging="851"/>
        <w:contextualSpacing w:val="0"/>
      </w:pPr>
      <w:r>
        <w:t xml:space="preserve">Если в SLA Услуг определены иные условия </w:t>
      </w:r>
      <w:r w:rsidR="00C74131">
        <w:t>проведения Регламентных</w:t>
      </w:r>
      <w:r w:rsidR="00E150B3">
        <w:t xml:space="preserve"> и Аварийно-восстановительных </w:t>
      </w:r>
      <w:r w:rsidR="00C74131">
        <w:t>работ</w:t>
      </w:r>
      <w:r>
        <w:t xml:space="preserve">, то применяются условия из </w:t>
      </w:r>
      <w:r>
        <w:rPr>
          <w:lang w:val="en-US"/>
        </w:rPr>
        <w:t>SLA</w:t>
      </w:r>
      <w:r w:rsidRPr="00570EF1">
        <w:t xml:space="preserve"> </w:t>
      </w:r>
      <w:r>
        <w:t>Услуг.</w:t>
      </w:r>
    </w:p>
    <w:p w14:paraId="6D9F65F7" w14:textId="2EE6ADD6" w:rsidR="002F7D20" w:rsidRDefault="002F7D20" w:rsidP="002F7D20">
      <w:pPr>
        <w:pStyle w:val="a0"/>
      </w:pPr>
      <w:r w:rsidRPr="00AE6739">
        <w:t>КОММУНИКАЦИ</w:t>
      </w:r>
      <w:r w:rsidR="002F373C">
        <w:t>И</w:t>
      </w:r>
    </w:p>
    <w:p w14:paraId="531A2081" w14:textId="7D454CDE" w:rsidR="00694E5A" w:rsidRDefault="002F7D20" w:rsidP="002F7D20">
      <w:pPr>
        <w:pStyle w:val="20"/>
        <w:ind w:left="851" w:hanging="851"/>
      </w:pPr>
      <w:r w:rsidRPr="008E46BE">
        <w:t>Коммуникации между Заказчиком и Исполнителем осуществляются</w:t>
      </w:r>
      <w:r w:rsidR="0000266D">
        <w:t>:</w:t>
      </w:r>
    </w:p>
    <w:p w14:paraId="4D44706F" w14:textId="16C31FD3" w:rsidR="00270665" w:rsidRDefault="00270665" w:rsidP="005728D3">
      <w:pPr>
        <w:pStyle w:val="3"/>
        <w:numPr>
          <w:ilvl w:val="0"/>
          <w:numId w:val="33"/>
        </w:numPr>
      </w:pPr>
      <w:r>
        <w:t xml:space="preserve">по </w:t>
      </w:r>
      <w:r w:rsidR="0000266D">
        <w:t>электронн</w:t>
      </w:r>
      <w:r>
        <w:t>ой</w:t>
      </w:r>
      <w:r w:rsidR="0000266D">
        <w:t xml:space="preserve"> почт</w:t>
      </w:r>
      <w:r>
        <w:t>е</w:t>
      </w:r>
      <w:r w:rsidR="00102569">
        <w:t>;</w:t>
      </w:r>
    </w:p>
    <w:p w14:paraId="7F682028" w14:textId="56A896ED" w:rsidR="0000266D" w:rsidRDefault="00270665" w:rsidP="005728D3">
      <w:pPr>
        <w:pStyle w:val="3"/>
        <w:numPr>
          <w:ilvl w:val="0"/>
          <w:numId w:val="33"/>
        </w:numPr>
      </w:pPr>
      <w:r>
        <w:t xml:space="preserve">по </w:t>
      </w:r>
      <w:r w:rsidR="0000266D">
        <w:t>телефон</w:t>
      </w:r>
      <w:r>
        <w:t>у</w:t>
      </w:r>
      <w:r w:rsidR="00102569">
        <w:t>;</w:t>
      </w:r>
    </w:p>
    <w:p w14:paraId="41E90517" w14:textId="0154721D" w:rsidR="0000266D" w:rsidRPr="005A2D52" w:rsidRDefault="00270665" w:rsidP="009C1BB2">
      <w:pPr>
        <w:pStyle w:val="3"/>
        <w:numPr>
          <w:ilvl w:val="0"/>
          <w:numId w:val="33"/>
        </w:numPr>
        <w:spacing w:after="120"/>
        <w:ind w:left="1570" w:hanging="357"/>
        <w:contextualSpacing w:val="0"/>
      </w:pPr>
      <w:r>
        <w:t xml:space="preserve">в </w:t>
      </w:r>
      <w:r w:rsidR="0000266D" w:rsidRPr="005A2D52">
        <w:t>чат</w:t>
      </w:r>
      <w:r>
        <w:t>е</w:t>
      </w:r>
      <w:r w:rsidR="0000266D" w:rsidRPr="005A2D52">
        <w:t xml:space="preserve"> Лично</w:t>
      </w:r>
      <w:r>
        <w:t>го</w:t>
      </w:r>
      <w:r w:rsidR="0000266D" w:rsidRPr="005A2D52">
        <w:t xml:space="preserve"> кабинет</w:t>
      </w:r>
      <w:r>
        <w:t>а</w:t>
      </w:r>
      <w:r w:rsidR="0000266D" w:rsidRPr="005A2D52">
        <w:t>.</w:t>
      </w:r>
    </w:p>
    <w:p w14:paraId="0390860F" w14:textId="006B9757" w:rsidR="002F7D20" w:rsidRPr="005A2D52" w:rsidRDefault="002F7D20" w:rsidP="002F7D20">
      <w:pPr>
        <w:pStyle w:val="20"/>
        <w:ind w:left="851" w:hanging="851"/>
      </w:pPr>
      <w:r w:rsidRPr="005A2D52">
        <w:t>Обращени</w:t>
      </w:r>
      <w:r w:rsidR="007F3260">
        <w:t>е</w:t>
      </w:r>
      <w:r w:rsidRPr="005A2D52">
        <w:t xml:space="preserve"> подлеж</w:t>
      </w:r>
      <w:r w:rsidR="007F3260">
        <w:t>и</w:t>
      </w:r>
      <w:r w:rsidRPr="005A2D52">
        <w:t>т рассмотрению только в случае успешно</w:t>
      </w:r>
      <w:r w:rsidR="00270665">
        <w:t>й</w:t>
      </w:r>
      <w:r w:rsidRPr="005A2D52">
        <w:t xml:space="preserve"> </w:t>
      </w:r>
      <w:r w:rsidR="00270665">
        <w:t>идентификации</w:t>
      </w:r>
      <w:r w:rsidR="00270665" w:rsidRPr="005A2D52">
        <w:t xml:space="preserve"> </w:t>
      </w:r>
      <w:r w:rsidR="007F3260">
        <w:t>Заказчик</w:t>
      </w:r>
      <w:r w:rsidR="00270665">
        <w:t>а</w:t>
      </w:r>
      <w:r w:rsidR="007F3260">
        <w:t xml:space="preserve"> или </w:t>
      </w:r>
      <w:r w:rsidRPr="005A2D52">
        <w:t>представителя Заказчика:</w:t>
      </w:r>
    </w:p>
    <w:p w14:paraId="5A7396F5" w14:textId="6DDC82EB" w:rsidR="002F7D20" w:rsidRPr="005A2D52" w:rsidRDefault="00270665" w:rsidP="002F7D20">
      <w:pPr>
        <w:pStyle w:val="3"/>
        <w:ind w:left="851" w:hanging="851"/>
      </w:pPr>
      <w:r>
        <w:t>П</w:t>
      </w:r>
      <w:r w:rsidR="002F7D20" w:rsidRPr="005A2D52">
        <w:t xml:space="preserve">о электронной почте – по исходящему адресу </w:t>
      </w:r>
      <w:r>
        <w:t>сообщения</w:t>
      </w:r>
      <w:r w:rsidR="002F7D20" w:rsidRPr="005A2D52">
        <w:t xml:space="preserve">. Принимаются к </w:t>
      </w:r>
      <w:r w:rsidR="007F3260" w:rsidRPr="005A2D52">
        <w:t xml:space="preserve">исполнению </w:t>
      </w:r>
      <w:r w:rsidR="002F7D20" w:rsidRPr="005A2D52">
        <w:t xml:space="preserve">только Обращения, </w:t>
      </w:r>
      <w:r w:rsidR="007F3260">
        <w:t xml:space="preserve">направленные </w:t>
      </w:r>
      <w:r w:rsidR="002F7D20" w:rsidRPr="005A2D52">
        <w:t xml:space="preserve">с </w:t>
      </w:r>
      <w:r>
        <w:t xml:space="preserve">зарегистрированного </w:t>
      </w:r>
      <w:r w:rsidR="002F7D20" w:rsidRPr="005A2D52">
        <w:t>адрес</w:t>
      </w:r>
      <w:r w:rsidR="007F3260">
        <w:t>а</w:t>
      </w:r>
      <w:r>
        <w:t>(-</w:t>
      </w:r>
      <w:proofErr w:type="spellStart"/>
      <w:r>
        <w:t>ов</w:t>
      </w:r>
      <w:proofErr w:type="spellEnd"/>
      <w:r>
        <w:t>)</w:t>
      </w:r>
      <w:r w:rsidR="007F3260">
        <w:t xml:space="preserve"> Заказчика или </w:t>
      </w:r>
      <w:r w:rsidR="002F7D20" w:rsidRPr="005A2D52">
        <w:t>уполномоченн</w:t>
      </w:r>
      <w:r w:rsidR="007F3260">
        <w:t xml:space="preserve">ого </w:t>
      </w:r>
      <w:r w:rsidR="002F7D20" w:rsidRPr="005A2D52">
        <w:t>представител</w:t>
      </w:r>
      <w:r w:rsidR="007F3260">
        <w:t>я</w:t>
      </w:r>
      <w:r w:rsidR="002F7D20" w:rsidRPr="005A2D52">
        <w:t xml:space="preserve"> Заказчика.</w:t>
      </w:r>
    </w:p>
    <w:p w14:paraId="1F7326F9" w14:textId="59F7350A" w:rsidR="002F7D20" w:rsidRPr="005A2D52" w:rsidRDefault="00270665" w:rsidP="009C1BB2">
      <w:pPr>
        <w:pStyle w:val="3"/>
        <w:spacing w:after="120"/>
        <w:ind w:left="851" w:hanging="851"/>
        <w:contextualSpacing w:val="0"/>
      </w:pPr>
      <w:r w:rsidRPr="005A2D52">
        <w:t xml:space="preserve">По </w:t>
      </w:r>
      <w:r w:rsidR="002F7D20" w:rsidRPr="005A2D52">
        <w:t xml:space="preserve">телефону – </w:t>
      </w:r>
      <w:r w:rsidR="006561B1">
        <w:t xml:space="preserve">по </w:t>
      </w:r>
      <w:r w:rsidR="002F7D20" w:rsidRPr="005A2D52">
        <w:t>ФИО и идентификационно</w:t>
      </w:r>
      <w:r w:rsidR="006561B1">
        <w:t>му</w:t>
      </w:r>
      <w:r w:rsidR="002F7D20" w:rsidRPr="005A2D52">
        <w:t xml:space="preserve"> </w:t>
      </w:r>
      <w:r w:rsidR="002F7D20" w:rsidRPr="000D7BC6">
        <w:t>номер</w:t>
      </w:r>
      <w:r w:rsidR="006561B1">
        <w:t>у</w:t>
      </w:r>
      <w:r w:rsidR="002F7D20" w:rsidRPr="000D7BC6">
        <w:t xml:space="preserve"> Заказчика</w:t>
      </w:r>
      <w:r w:rsidR="002F7D20" w:rsidRPr="005A2D52">
        <w:t xml:space="preserve"> (в случае его отсутствия – </w:t>
      </w:r>
      <w:r w:rsidR="006561B1">
        <w:t xml:space="preserve">по </w:t>
      </w:r>
      <w:r w:rsidR="002F7D20" w:rsidRPr="005A2D52">
        <w:t>номер</w:t>
      </w:r>
      <w:r w:rsidR="006561B1">
        <w:t>у</w:t>
      </w:r>
      <w:r w:rsidR="002F7D20" w:rsidRPr="005A2D52">
        <w:t xml:space="preserve"> Договора).</w:t>
      </w:r>
    </w:p>
    <w:p w14:paraId="1FAADC80" w14:textId="7BBAB777" w:rsidR="002F7D20" w:rsidRPr="008E46BE" w:rsidRDefault="002F7D20" w:rsidP="002F7D20">
      <w:pPr>
        <w:pStyle w:val="20"/>
        <w:ind w:left="851" w:hanging="851"/>
      </w:pPr>
      <w:r w:rsidRPr="008E46BE">
        <w:t xml:space="preserve">Исполнитель </w:t>
      </w:r>
      <w:r>
        <w:t xml:space="preserve">вправе </w:t>
      </w:r>
      <w:r w:rsidR="00694E5A">
        <w:t>закрыть</w:t>
      </w:r>
      <w:r w:rsidR="00E92F46">
        <w:t xml:space="preserve"> без дальнейшей обработки</w:t>
      </w:r>
      <w:r w:rsidR="00694E5A">
        <w:t xml:space="preserve"> </w:t>
      </w:r>
      <w:r w:rsidR="000D7BC6">
        <w:t>Обращение</w:t>
      </w:r>
      <w:r w:rsidR="005A2D52">
        <w:t xml:space="preserve"> </w:t>
      </w:r>
      <w:r w:rsidRPr="008E46BE">
        <w:t>в случаях:</w:t>
      </w:r>
    </w:p>
    <w:p w14:paraId="78D9DD42" w14:textId="7482DC7A" w:rsidR="002F7D20" w:rsidRPr="008E46BE" w:rsidRDefault="002F7D20" w:rsidP="002F7D20">
      <w:pPr>
        <w:pStyle w:val="3"/>
        <w:ind w:left="851" w:hanging="851"/>
      </w:pPr>
      <w:r w:rsidRPr="008E46BE">
        <w:t xml:space="preserve">Если </w:t>
      </w:r>
      <w:r w:rsidR="006561B1">
        <w:t>Инициатор Обращения</w:t>
      </w:r>
      <w:r w:rsidRPr="008E46BE">
        <w:t xml:space="preserve"> не </w:t>
      </w:r>
      <w:r w:rsidR="006561B1">
        <w:t>является уполномоченным представителем Заказчика</w:t>
      </w:r>
      <w:r w:rsidRPr="008E46BE">
        <w:t>.</w:t>
      </w:r>
      <w:r w:rsidR="00E15C69" w:rsidRPr="00E15C69">
        <w:t xml:space="preserve"> </w:t>
      </w:r>
      <w:r w:rsidR="00E15C69">
        <w:t xml:space="preserve">В этом случае </w:t>
      </w:r>
      <w:r w:rsidR="00E15C69" w:rsidRPr="008E46BE">
        <w:t xml:space="preserve">Исполнитель оставляет за собой право связаться с </w:t>
      </w:r>
      <w:r w:rsidR="00E15C69">
        <w:t xml:space="preserve">Заказчиком или </w:t>
      </w:r>
      <w:r w:rsidR="00E15C69" w:rsidRPr="008E46BE">
        <w:t>уполномоченным представителем Заказчика</w:t>
      </w:r>
      <w:r w:rsidR="00E15C69">
        <w:t>.</w:t>
      </w:r>
    </w:p>
    <w:p w14:paraId="590A271C" w14:textId="034B8A2C" w:rsidR="002F7D20" w:rsidRDefault="002F7D20" w:rsidP="00670555">
      <w:pPr>
        <w:pStyle w:val="3"/>
        <w:spacing w:after="120"/>
        <w:ind w:left="851" w:hanging="851"/>
        <w:contextualSpacing w:val="0"/>
      </w:pPr>
      <w:r w:rsidRPr="008E46BE">
        <w:t>Если в СРО уже зарегистрирован</w:t>
      </w:r>
      <w:r w:rsidR="006561B1">
        <w:t>о</w:t>
      </w:r>
      <w:r w:rsidRPr="008E46BE">
        <w:t xml:space="preserve"> </w:t>
      </w:r>
      <w:r w:rsidR="006561B1">
        <w:t>Обращение</w:t>
      </w:r>
      <w:r w:rsidRPr="008E46BE">
        <w:t xml:space="preserve"> от </w:t>
      </w:r>
      <w:r w:rsidR="006561B1">
        <w:t xml:space="preserve">этого Заказчика или </w:t>
      </w:r>
      <w:r w:rsidRPr="008E46BE">
        <w:t xml:space="preserve">другого </w:t>
      </w:r>
      <w:r w:rsidR="006561B1">
        <w:t xml:space="preserve">уполномоченного представителя этого </w:t>
      </w:r>
      <w:r w:rsidRPr="008E46BE">
        <w:t>Заказчика.</w:t>
      </w:r>
    </w:p>
    <w:p w14:paraId="04007BC7" w14:textId="78DD44D6" w:rsidR="00182C79" w:rsidRDefault="00182C79" w:rsidP="00182C79">
      <w:pPr>
        <w:pStyle w:val="20"/>
        <w:spacing w:after="120"/>
        <w:ind w:left="794" w:hanging="794"/>
        <w:contextualSpacing w:val="0"/>
      </w:pPr>
      <w:r w:rsidRPr="00182C79">
        <w:t xml:space="preserve">Заказчик может обратиться </w:t>
      </w:r>
      <w:r w:rsidR="00D44E10">
        <w:t xml:space="preserve">в Контактный центр Исполнителя </w:t>
      </w:r>
      <w:r w:rsidRPr="00182C79">
        <w:t>в т.ч. по вопросам обработки персональных данных (если применимо в рамках оказания Услуг)</w:t>
      </w:r>
      <w:r w:rsidR="002F202C">
        <w:t>.</w:t>
      </w:r>
      <w:r w:rsidRPr="00182C79">
        <w:t xml:space="preserve"> </w:t>
      </w:r>
      <w:r w:rsidR="00D44E10">
        <w:t xml:space="preserve">Электронная почта Контактного центра указана в Перечне контактных лиц к Договору. </w:t>
      </w:r>
      <w:r w:rsidR="002F202C">
        <w:t>У</w:t>
      </w:r>
      <w:r w:rsidRPr="00182C79">
        <w:t xml:space="preserve">казанные </w:t>
      </w:r>
      <w:r w:rsidR="002F202C">
        <w:t>обращения</w:t>
      </w:r>
      <w:r w:rsidRPr="00182C79">
        <w:t xml:space="preserve"> Заказчика </w:t>
      </w:r>
      <w:r w:rsidRPr="00182C79">
        <w:lastRenderedPageBreak/>
        <w:t xml:space="preserve">пересылаются Контактным центром Исполнителя в рамках его компетенции уполномоченному лицу Исполнителя, ответственному за обработку </w:t>
      </w:r>
      <w:r w:rsidR="002F202C">
        <w:t>таких</w:t>
      </w:r>
      <w:r w:rsidRPr="00182C79">
        <w:t xml:space="preserve"> обращений.</w:t>
      </w:r>
    </w:p>
    <w:p w14:paraId="1F3DC1E8" w14:textId="115B7BDA" w:rsidR="00554A9E" w:rsidRPr="00197241" w:rsidRDefault="00554A9E" w:rsidP="00554A9E">
      <w:pPr>
        <w:pStyle w:val="a0"/>
        <w:rPr>
          <w:bCs/>
        </w:rPr>
      </w:pPr>
      <w:r w:rsidRPr="00197241">
        <w:rPr>
          <w:bCs/>
        </w:rPr>
        <w:t>ОПОВЕЩЕНИЕ ЗАКАЗЧИКА О</w:t>
      </w:r>
      <w:r w:rsidR="00E15C69">
        <w:rPr>
          <w:bCs/>
        </w:rPr>
        <w:t xml:space="preserve"> нарушении</w:t>
      </w:r>
      <w:r w:rsidRPr="00197241">
        <w:rPr>
          <w:bCs/>
        </w:rPr>
        <w:t xml:space="preserve"> ИНФОРМАЦИОННОЙ БЕЗОПАСНОСТИ</w:t>
      </w:r>
    </w:p>
    <w:p w14:paraId="1F44AE4F" w14:textId="6FC5ED88" w:rsidR="00554A9E" w:rsidRPr="00AD7025" w:rsidRDefault="00E15C69" w:rsidP="009C1BB2">
      <w:pPr>
        <w:pStyle w:val="20"/>
        <w:spacing w:after="120"/>
        <w:ind w:left="851" w:hanging="851"/>
        <w:contextualSpacing w:val="0"/>
      </w:pPr>
      <w:r>
        <w:t>При выявлении</w:t>
      </w:r>
      <w:r w:rsidR="00554A9E" w:rsidRPr="00AD7025">
        <w:t xml:space="preserve"> </w:t>
      </w:r>
      <w:r>
        <w:t>нарушения</w:t>
      </w:r>
      <w:r w:rsidRPr="00AD7025">
        <w:t xml:space="preserve"> </w:t>
      </w:r>
      <w:r w:rsidR="00554A9E" w:rsidRPr="00AD7025">
        <w:t>информационной безопасности, котор</w:t>
      </w:r>
      <w:r>
        <w:t>ое</w:t>
      </w:r>
      <w:r w:rsidR="00554A9E" w:rsidRPr="00AD7025">
        <w:t xml:space="preserve"> </w:t>
      </w:r>
      <w:r>
        <w:t xml:space="preserve">повлекло или </w:t>
      </w:r>
      <w:r w:rsidR="00554A9E" w:rsidRPr="00AD7025">
        <w:t xml:space="preserve">может повлечь нарушение конфиденциальности и </w:t>
      </w:r>
      <w:r w:rsidR="004B3857">
        <w:t xml:space="preserve">(или) </w:t>
      </w:r>
      <w:r w:rsidR="00554A9E" w:rsidRPr="00AD7025">
        <w:t xml:space="preserve">целостности данных Заказчика, </w:t>
      </w:r>
      <w:r w:rsidR="004B3857">
        <w:t>и (или)</w:t>
      </w:r>
      <w:r w:rsidR="00554A9E">
        <w:t xml:space="preserve"> д</w:t>
      </w:r>
      <w:r w:rsidR="00554A9E" w:rsidRPr="00AD7025">
        <w:t xml:space="preserve">оступности </w:t>
      </w:r>
      <w:r w:rsidR="00554A9E">
        <w:t>Услуг</w:t>
      </w:r>
      <w:r w:rsidR="00554A9E" w:rsidRPr="00AD7025">
        <w:t>, Исполнитель уведом</w:t>
      </w:r>
      <w:r>
        <w:t>ляет</w:t>
      </w:r>
      <w:r w:rsidR="00554A9E" w:rsidRPr="00AD7025">
        <w:t xml:space="preserve"> </w:t>
      </w:r>
      <w:r w:rsidR="004B3857">
        <w:t xml:space="preserve">об этом </w:t>
      </w:r>
      <w:r>
        <w:t xml:space="preserve">Заказчика </w:t>
      </w:r>
      <w:r w:rsidRPr="00EA7C30">
        <w:t>и</w:t>
      </w:r>
      <w:r w:rsidR="00554A9E" w:rsidRPr="00EA7C30">
        <w:t xml:space="preserve"> уполномоченн</w:t>
      </w:r>
      <w:r w:rsidR="004B3857" w:rsidRPr="00EA7C30">
        <w:t>ых</w:t>
      </w:r>
      <w:r w:rsidR="00554A9E" w:rsidRPr="00EA7C30">
        <w:t xml:space="preserve"> представител</w:t>
      </w:r>
      <w:r w:rsidR="004B3857" w:rsidRPr="00EA7C30">
        <w:t>ей</w:t>
      </w:r>
      <w:r w:rsidR="00554A9E" w:rsidRPr="00EA7C30">
        <w:t xml:space="preserve"> Заказчика</w:t>
      </w:r>
      <w:r w:rsidR="00554A9E" w:rsidRPr="00AD7025">
        <w:t xml:space="preserve"> в течение 24 (двадцати четырех) часов после выявления.</w:t>
      </w:r>
    </w:p>
    <w:p w14:paraId="28DFDC0D" w14:textId="08BE1979" w:rsidR="00554A9E" w:rsidRPr="00AD7025" w:rsidRDefault="004B3857" w:rsidP="00554A9E">
      <w:pPr>
        <w:pStyle w:val="20"/>
        <w:ind w:left="851" w:hanging="851"/>
      </w:pPr>
      <w:r>
        <w:t>Примеры нарушений</w:t>
      </w:r>
      <w:r w:rsidR="00554A9E" w:rsidRPr="00AD7025">
        <w:t xml:space="preserve"> информационной безопасности, о которых Исполнитель </w:t>
      </w:r>
      <w:r>
        <w:t>уведомляет</w:t>
      </w:r>
      <w:r w:rsidR="00554A9E" w:rsidRPr="00AD7025">
        <w:t xml:space="preserve"> Заказчик</w:t>
      </w:r>
      <w:r>
        <w:t>а</w:t>
      </w:r>
      <w:r w:rsidR="00554A9E" w:rsidRPr="00AD7025">
        <w:t>:</w:t>
      </w:r>
    </w:p>
    <w:p w14:paraId="2F099FE9" w14:textId="245D1526" w:rsidR="00554A9E" w:rsidRPr="00AD7025" w:rsidRDefault="00554A9E" w:rsidP="00554A9E">
      <w:pPr>
        <w:pStyle w:val="1a"/>
        <w:ind w:left="1276" w:hanging="425"/>
      </w:pPr>
      <w:r w:rsidRPr="00AD7025">
        <w:t xml:space="preserve">обход </w:t>
      </w:r>
      <w:proofErr w:type="spellStart"/>
      <w:r w:rsidRPr="00AD7025">
        <w:t>периметровых</w:t>
      </w:r>
      <w:proofErr w:type="spellEnd"/>
      <w:r w:rsidRPr="00AD7025">
        <w:t xml:space="preserve"> средств защиты и WEB Application Firewall (WAF) в составе Инфраструктуры Исполнителя, повлекши</w:t>
      </w:r>
      <w:r w:rsidR="004B3857">
        <w:t>й</w:t>
      </w:r>
      <w:r w:rsidRPr="00AD7025">
        <w:t xml:space="preserve"> возможный несанкционированный доступ к Организации (тенанту) Заказчика;</w:t>
      </w:r>
    </w:p>
    <w:p w14:paraId="1F488889" w14:textId="4E8AC238" w:rsidR="00554A9E" w:rsidRPr="00AD7025" w:rsidRDefault="00554A9E" w:rsidP="00554A9E">
      <w:pPr>
        <w:pStyle w:val="1a"/>
        <w:ind w:left="1276" w:hanging="425"/>
      </w:pPr>
      <w:r w:rsidRPr="00AD7025">
        <w:t xml:space="preserve">обход средств </w:t>
      </w:r>
      <w:r w:rsidR="004B3857">
        <w:t xml:space="preserve">и (или) инструментов управления </w:t>
      </w:r>
      <w:r w:rsidRPr="00AD7025">
        <w:t>защиты информации, повлекши</w:t>
      </w:r>
      <w:r w:rsidR="004B3857">
        <w:t>й</w:t>
      </w:r>
      <w:r w:rsidRPr="00AD7025">
        <w:t xml:space="preserve"> несанкционированный доступ к Организации (тенанту) Заказчика;</w:t>
      </w:r>
    </w:p>
    <w:p w14:paraId="3CAAAFE9" w14:textId="2DC63342" w:rsidR="00554A9E" w:rsidRPr="00AD7025" w:rsidRDefault="00554A9E" w:rsidP="00554A9E">
      <w:pPr>
        <w:pStyle w:val="1a"/>
        <w:ind w:left="1276" w:hanging="425"/>
      </w:pPr>
      <w:r w:rsidRPr="00AD7025">
        <w:t>последовательность событий информационной безопасности, выявленных средствами SIEM</w:t>
      </w:r>
      <w:r>
        <w:t xml:space="preserve"> (</w:t>
      </w:r>
      <w:r w:rsidRPr="00AD7025">
        <w:t>Security Information and Event Management</w:t>
      </w:r>
      <w:r>
        <w:t>)</w:t>
      </w:r>
      <w:r w:rsidR="002842EE">
        <w:t>,</w:t>
      </w:r>
      <w:r w:rsidRPr="00AD7025">
        <w:t xml:space="preserve"> свидетельствующ</w:t>
      </w:r>
      <w:r w:rsidR="002842EE">
        <w:t>ая</w:t>
      </w:r>
      <w:r w:rsidRPr="00AD7025">
        <w:t xml:space="preserve"> о возможном доступе к Организации (тенанту) Заказчика из Организации (тенанта) другого Заказчика в обход механизмов защиты</w:t>
      </w:r>
      <w:r w:rsidR="002842EE">
        <w:t>,</w:t>
      </w:r>
      <w:r w:rsidRPr="00AD7025">
        <w:t xml:space="preserve"> обеспечивающих изоляцию Организаций (тенантов) Заказчиков друг от друга;</w:t>
      </w:r>
    </w:p>
    <w:p w14:paraId="7B2B43B3" w14:textId="7CFA46F3" w:rsidR="00554A9E" w:rsidRDefault="00554A9E" w:rsidP="00554A9E">
      <w:pPr>
        <w:pStyle w:val="1a"/>
        <w:ind w:left="1276" w:hanging="425"/>
      </w:pPr>
      <w:r w:rsidRPr="00AD7025">
        <w:t>несанкционированный доступ к персональным данным Заказчика, расположенным в информационных системах Исполнителя</w:t>
      </w:r>
      <w:r w:rsidRPr="00C31243">
        <w:rPr>
          <w:rStyle w:val="ab"/>
        </w:rPr>
        <w:footnoteReference w:id="4"/>
      </w:r>
      <w:r w:rsidRPr="00AD7025">
        <w:t xml:space="preserve">, который </w:t>
      </w:r>
      <w:r w:rsidR="002842EE">
        <w:t xml:space="preserve">привёл или </w:t>
      </w:r>
      <w:r w:rsidRPr="00AD7025">
        <w:t xml:space="preserve">может привести к </w:t>
      </w:r>
      <w:r w:rsidR="002842EE">
        <w:t>компрометации</w:t>
      </w:r>
      <w:r w:rsidRPr="00AD7025">
        <w:t xml:space="preserve"> персональных данных Заказчика;</w:t>
      </w:r>
    </w:p>
    <w:p w14:paraId="45D123DC" w14:textId="6F239947" w:rsidR="00554A9E" w:rsidRPr="00AD7025" w:rsidRDefault="00554A9E" w:rsidP="009C1BB2">
      <w:pPr>
        <w:pStyle w:val="1a"/>
        <w:spacing w:after="120"/>
        <w:ind w:left="1276" w:hanging="425"/>
        <w:contextualSpacing w:val="0"/>
      </w:pPr>
      <w:r w:rsidRPr="00AD7025">
        <w:t xml:space="preserve">несанкционированный физический доступ к оборудованию Инфраструктуры Исполнителя, </w:t>
      </w:r>
      <w:r w:rsidR="00CA0F8C">
        <w:t xml:space="preserve">на котором </w:t>
      </w:r>
      <w:r w:rsidRPr="00AD7025">
        <w:t>размещ</w:t>
      </w:r>
      <w:r w:rsidR="00CA0F8C">
        <w:t>ены</w:t>
      </w:r>
      <w:r w:rsidRPr="00AD7025">
        <w:t xml:space="preserve"> информационные системы Заказчика</w:t>
      </w:r>
      <w:r w:rsidR="00CA0F8C">
        <w:t>.</w:t>
      </w:r>
    </w:p>
    <w:p w14:paraId="7318594C" w14:textId="6AD308C0" w:rsidR="00554A9E" w:rsidRPr="00AD7025" w:rsidRDefault="00CA0F8C" w:rsidP="00554A9E">
      <w:pPr>
        <w:pStyle w:val="20"/>
        <w:ind w:left="851" w:hanging="851"/>
      </w:pPr>
      <w:r>
        <w:t>Уведомление</w:t>
      </w:r>
      <w:r w:rsidRPr="00AD7025">
        <w:t xml:space="preserve"> </w:t>
      </w:r>
      <w:r w:rsidR="00554A9E" w:rsidRPr="00AD7025">
        <w:t xml:space="preserve">о </w:t>
      </w:r>
      <w:r>
        <w:t>нарушении</w:t>
      </w:r>
      <w:r w:rsidR="00554A9E" w:rsidRPr="00AD7025">
        <w:t xml:space="preserve"> информационной безопасности </w:t>
      </w:r>
      <w:r w:rsidR="00554A9E">
        <w:t>должн</w:t>
      </w:r>
      <w:r>
        <w:t>о</w:t>
      </w:r>
      <w:r w:rsidR="00554A9E">
        <w:t xml:space="preserve"> </w:t>
      </w:r>
      <w:r w:rsidR="00554A9E" w:rsidRPr="00AD7025">
        <w:t>содержат</w:t>
      </w:r>
      <w:r w:rsidR="00554A9E">
        <w:t>ь</w:t>
      </w:r>
      <w:r w:rsidR="00554A9E" w:rsidRPr="00AD7025">
        <w:t>:</w:t>
      </w:r>
    </w:p>
    <w:p w14:paraId="783450EC" w14:textId="77777777" w:rsidR="00CA0F8C" w:rsidRDefault="00CA0F8C" w:rsidP="00CA0F8C">
      <w:pPr>
        <w:pStyle w:val="1a"/>
        <w:ind w:left="1276" w:hanging="425"/>
      </w:pPr>
      <w:r>
        <w:t>дату и время выявления и (при возможности) возникновения события;</w:t>
      </w:r>
    </w:p>
    <w:p w14:paraId="0826A3E9" w14:textId="3D038F15" w:rsidR="00554A9E" w:rsidRDefault="00554A9E" w:rsidP="00554A9E">
      <w:pPr>
        <w:pStyle w:val="1a"/>
        <w:ind w:left="1276" w:hanging="425"/>
      </w:pPr>
      <w:r>
        <w:t xml:space="preserve">краткое описание </w:t>
      </w:r>
      <w:r w:rsidR="00CA0F8C">
        <w:t>события</w:t>
      </w:r>
      <w:r>
        <w:t>;</w:t>
      </w:r>
    </w:p>
    <w:p w14:paraId="171FD0B2" w14:textId="0382E319" w:rsidR="00554A9E" w:rsidRDefault="00CA0F8C" w:rsidP="00554A9E">
      <w:pPr>
        <w:pStyle w:val="1a"/>
        <w:ind w:left="1276" w:hanging="425"/>
      </w:pPr>
      <w:r>
        <w:t>риски</w:t>
      </w:r>
      <w:r w:rsidR="00554A9E">
        <w:t xml:space="preserve"> для Заказчика;</w:t>
      </w:r>
    </w:p>
    <w:p w14:paraId="3A95EF17" w14:textId="0283A716" w:rsidR="00554A9E" w:rsidRDefault="00CA0F8C" w:rsidP="00554A9E">
      <w:pPr>
        <w:pStyle w:val="1a"/>
        <w:ind w:left="1276" w:hanging="425"/>
      </w:pPr>
      <w:r>
        <w:t>краткое описание действий Исполнителем</w:t>
      </w:r>
      <w:r w:rsidR="00554A9E">
        <w:t xml:space="preserve"> по </w:t>
      </w:r>
      <w:r>
        <w:t>устранению нарушения</w:t>
      </w:r>
      <w:r w:rsidR="00554A9E">
        <w:t>;</w:t>
      </w:r>
    </w:p>
    <w:p w14:paraId="25022890" w14:textId="0611CBC0" w:rsidR="00554A9E" w:rsidRDefault="00CA0F8C" w:rsidP="009C1BB2">
      <w:pPr>
        <w:pStyle w:val="1a"/>
        <w:spacing w:after="120"/>
        <w:ind w:left="1276" w:hanging="425"/>
        <w:contextualSpacing w:val="0"/>
      </w:pPr>
      <w:r>
        <w:t>сведения об информировании</w:t>
      </w:r>
      <w:r w:rsidR="00554A9E">
        <w:t xml:space="preserve"> надзорных органов (в случае если законодательством Российской Федерации</w:t>
      </w:r>
      <w:r w:rsidR="002F05AD">
        <w:t xml:space="preserve"> установлена такая обязанность Исполнителя</w:t>
      </w:r>
      <w:r w:rsidR="00554A9E">
        <w:t>).</w:t>
      </w:r>
    </w:p>
    <w:p w14:paraId="5EDAE2AB" w14:textId="5C9E30F8" w:rsidR="00554A9E" w:rsidRPr="00AD7025" w:rsidRDefault="00A25ABB" w:rsidP="009C1BB2">
      <w:pPr>
        <w:pStyle w:val="20"/>
        <w:spacing w:after="120"/>
        <w:ind w:left="851" w:hanging="851"/>
        <w:contextualSpacing w:val="0"/>
      </w:pPr>
      <w:r>
        <w:t>Исполнитель не обязан уведомлять</w:t>
      </w:r>
      <w:r w:rsidR="00554A9E" w:rsidRPr="00AD7025">
        <w:t xml:space="preserve"> о </w:t>
      </w:r>
      <w:r>
        <w:t>нарушениях</w:t>
      </w:r>
      <w:r w:rsidR="00554A9E" w:rsidRPr="00AD7025">
        <w:t xml:space="preserve"> информационной безопасности</w:t>
      </w:r>
      <w:r>
        <w:t>, произошедших</w:t>
      </w:r>
      <w:r w:rsidR="00554A9E" w:rsidRPr="00AD7025">
        <w:t xml:space="preserve"> </w:t>
      </w:r>
      <w:r>
        <w:t xml:space="preserve">в результате действий Заказчика и (или) в зоне </w:t>
      </w:r>
      <w:r w:rsidR="00554A9E" w:rsidRPr="00AD7025">
        <w:t>ответственност</w:t>
      </w:r>
      <w:r>
        <w:t>и</w:t>
      </w:r>
      <w:r w:rsidR="00554A9E" w:rsidRPr="00AD7025">
        <w:t xml:space="preserve"> Заказчик</w:t>
      </w:r>
      <w:r>
        <w:t>а</w:t>
      </w:r>
      <w:r w:rsidR="00554A9E" w:rsidRPr="00AD7025">
        <w:t>.</w:t>
      </w:r>
    </w:p>
    <w:p w14:paraId="1D660DA5" w14:textId="4F2CED26" w:rsidR="00554A9E" w:rsidRPr="00AD7025" w:rsidRDefault="00554A9E" w:rsidP="009C1BB2">
      <w:pPr>
        <w:pStyle w:val="20"/>
        <w:spacing w:after="120"/>
        <w:ind w:left="851" w:hanging="851"/>
        <w:contextualSpacing w:val="0"/>
      </w:pPr>
      <w:r w:rsidRPr="00AD7025">
        <w:t>Для автоматизации процессов выявления и реагирования на инциденты информационной безопасности на стороне Исполнителя используются средства сбора и анализа событий информационной безопасности класса SIEM (Security Information and Event Management) с привлечением услуги внешнего SOC (Security Operations Center).</w:t>
      </w:r>
    </w:p>
    <w:p w14:paraId="6F263999" w14:textId="7C8CFFC7" w:rsidR="00554A9E" w:rsidRDefault="00554A9E" w:rsidP="00554A9E">
      <w:pPr>
        <w:pStyle w:val="20"/>
        <w:ind w:left="851" w:hanging="851"/>
      </w:pPr>
      <w:r w:rsidRPr="00AD7025">
        <w:t xml:space="preserve">В ходе расследования </w:t>
      </w:r>
      <w:r w:rsidR="00A25ABB">
        <w:t>нарушений</w:t>
      </w:r>
      <w:r w:rsidRPr="00AD7025">
        <w:t xml:space="preserve"> информационной безопасности</w:t>
      </w:r>
      <w:r w:rsidR="00890FEE">
        <w:t>:</w:t>
      </w:r>
    </w:p>
    <w:p w14:paraId="37F71E1C" w14:textId="23F7865C" w:rsidR="00890FEE" w:rsidRDefault="00890FEE" w:rsidP="00554A9E">
      <w:pPr>
        <w:pStyle w:val="3"/>
        <w:ind w:left="851" w:hanging="851"/>
      </w:pPr>
      <w:r w:rsidRPr="00AD7025">
        <w:t xml:space="preserve">Исполнитель вправе </w:t>
      </w:r>
      <w:r>
        <w:t xml:space="preserve">предоставить уполномоченным </w:t>
      </w:r>
      <w:r w:rsidRPr="00AD7025">
        <w:t>сотрудник</w:t>
      </w:r>
      <w:r>
        <w:t>ам Исполнителя</w:t>
      </w:r>
      <w:r w:rsidRPr="00AD7025">
        <w:t xml:space="preserve"> доступ к журналу событий Организации (тенанта) Заказчика</w:t>
      </w:r>
      <w:r>
        <w:t>;</w:t>
      </w:r>
    </w:p>
    <w:p w14:paraId="287C8770" w14:textId="32F4C9BF" w:rsidR="00554A9E" w:rsidRDefault="00890FEE" w:rsidP="00554A9E">
      <w:pPr>
        <w:pStyle w:val="3"/>
        <w:ind w:left="851" w:hanging="851"/>
      </w:pPr>
      <w:r>
        <w:t>Исполнитель гарантирует Заказчику</w:t>
      </w:r>
      <w:r w:rsidR="00554A9E" w:rsidRPr="00AD7025">
        <w:t xml:space="preserve"> доступ к журналу событий </w:t>
      </w:r>
      <w:r>
        <w:t>его</w:t>
      </w:r>
      <w:r w:rsidR="00554A9E" w:rsidRPr="00AD7025">
        <w:t xml:space="preserve"> Организации (тенанта) на период расследования с возможностью выгрузки </w:t>
      </w:r>
      <w:r w:rsidR="0006708C">
        <w:t>журнала</w:t>
      </w:r>
      <w:r w:rsidR="0006708C" w:rsidRPr="00AD7025">
        <w:t xml:space="preserve"> </w:t>
      </w:r>
      <w:r w:rsidR="0006708C">
        <w:t xml:space="preserve">во </w:t>
      </w:r>
      <w:r w:rsidR="00554A9E" w:rsidRPr="00AD7025">
        <w:t>внешний файл</w:t>
      </w:r>
      <w:r w:rsidR="00554A9E">
        <w:t>;</w:t>
      </w:r>
    </w:p>
    <w:p w14:paraId="4C649A0B" w14:textId="2394F311" w:rsidR="00554A9E" w:rsidRDefault="00890FEE" w:rsidP="00554A9E">
      <w:pPr>
        <w:pStyle w:val="3"/>
        <w:ind w:left="851" w:hanging="851"/>
      </w:pPr>
      <w:r>
        <w:t xml:space="preserve">Заказчик </w:t>
      </w:r>
      <w:r w:rsidR="00554A9E" w:rsidRPr="00AD7025">
        <w:t>вправе запр</w:t>
      </w:r>
      <w:r>
        <w:t>осить</w:t>
      </w:r>
      <w:r w:rsidR="00554A9E" w:rsidRPr="00AD7025">
        <w:t xml:space="preserve"> у Исполнителя </w:t>
      </w:r>
      <w:r>
        <w:t xml:space="preserve">данные </w:t>
      </w:r>
      <w:r w:rsidR="00554A9E" w:rsidRPr="00AD7025">
        <w:t>из журналов событий средств защиты информации Инфраструктуры, включая SIEM.</w:t>
      </w:r>
    </w:p>
    <w:p w14:paraId="1CDCD2DD" w14:textId="5202779E" w:rsidR="00653438" w:rsidRPr="00B41876" w:rsidRDefault="00653438" w:rsidP="00A17FDE">
      <w:pPr>
        <w:pStyle w:val="a0"/>
      </w:pPr>
      <w:r w:rsidRPr="00B41876">
        <w:t>К</w:t>
      </w:r>
      <w:r>
        <w:t>ОМПЕНСАЦИ</w:t>
      </w:r>
      <w:r w:rsidR="00BE0CAC">
        <w:t>я</w:t>
      </w:r>
      <w:r>
        <w:t xml:space="preserve"> ЗА НАРУШЕНИЕ СОГЛАШЕНИЯ</w:t>
      </w:r>
    </w:p>
    <w:p w14:paraId="5E922CFE" w14:textId="586A1438" w:rsidR="00653438" w:rsidRDefault="002620CB" w:rsidP="009C1BB2">
      <w:pPr>
        <w:pStyle w:val="20"/>
        <w:spacing w:after="120"/>
        <w:ind w:left="851" w:hanging="851"/>
        <w:contextualSpacing w:val="0"/>
      </w:pPr>
      <w:r w:rsidRPr="00B41876">
        <w:t xml:space="preserve">При </w:t>
      </w:r>
      <w:r w:rsidR="00653438" w:rsidRPr="00B41876">
        <w:t xml:space="preserve">нарушении показателей уровня Доступности Услуг по вине Исполнителя Заказчик имеет право на компенсацию </w:t>
      </w:r>
      <w:r w:rsidR="0006708C">
        <w:t>–</w:t>
      </w:r>
      <w:r w:rsidR="00653438" w:rsidRPr="00B41876">
        <w:t xml:space="preserve"> снижение платежа за пользование Услугой</w:t>
      </w:r>
      <w:r w:rsidR="0006708C">
        <w:t xml:space="preserve"> в </w:t>
      </w:r>
      <w:r w:rsidR="001600EC">
        <w:t>по</w:t>
      </w:r>
      <w:r w:rsidR="0006708C">
        <w:t>следующем Отчётном периоде</w:t>
      </w:r>
      <w:r>
        <w:t>,</w:t>
      </w:r>
      <w:r w:rsidRPr="002620CB">
        <w:t xml:space="preserve"> </w:t>
      </w:r>
      <w:r>
        <w:t xml:space="preserve">если иное не установлено в условиях </w:t>
      </w:r>
      <w:r>
        <w:rPr>
          <w:lang w:val="en-US"/>
        </w:rPr>
        <w:t>SLA</w:t>
      </w:r>
      <w:r w:rsidRPr="00945C32">
        <w:t xml:space="preserve"> </w:t>
      </w:r>
      <w:r>
        <w:t>Услуг</w:t>
      </w:r>
      <w:r w:rsidR="00645CE6">
        <w:t>.</w:t>
      </w:r>
    </w:p>
    <w:p w14:paraId="1806CF0D" w14:textId="77777777" w:rsidR="004E6868" w:rsidRDefault="004E6868" w:rsidP="004E6868">
      <w:pPr>
        <w:pStyle w:val="20"/>
        <w:ind w:left="851" w:hanging="851"/>
      </w:pPr>
      <w:r w:rsidRPr="004E6868">
        <w:t>При расчёте Доступности Услуг</w:t>
      </w:r>
      <w:r>
        <w:t>:</w:t>
      </w:r>
    </w:p>
    <w:p w14:paraId="38A7D188" w14:textId="6F594B87" w:rsidR="004E6868" w:rsidRDefault="004E6868" w:rsidP="00DA1763">
      <w:pPr>
        <w:pStyle w:val="1a"/>
        <w:ind w:left="1276"/>
      </w:pPr>
      <w:r>
        <w:t xml:space="preserve">ВН </w:t>
      </w:r>
      <w:r w:rsidRPr="004E6868">
        <w:t xml:space="preserve">учитывается в объёме </w:t>
      </w:r>
      <w:r>
        <w:t>10</w:t>
      </w:r>
      <w:r w:rsidRPr="004E6868">
        <w:t xml:space="preserve">0% от зафиксированного времени простоя </w:t>
      </w:r>
      <w:r>
        <w:t>основной</w:t>
      </w:r>
      <w:r w:rsidRPr="004E6868">
        <w:t xml:space="preserve"> функциональности</w:t>
      </w:r>
      <w:r>
        <w:t xml:space="preserve"> Услуг;</w:t>
      </w:r>
    </w:p>
    <w:p w14:paraId="4FB37CDE" w14:textId="0CA38D8D" w:rsidR="004E6868" w:rsidRDefault="004E6868" w:rsidP="009C1BB2">
      <w:pPr>
        <w:pStyle w:val="1a"/>
        <w:spacing w:after="120"/>
        <w:ind w:left="1276" w:hanging="357"/>
        <w:contextualSpacing w:val="0"/>
      </w:pPr>
      <w:r>
        <w:t>Деградация учитывается в объёме 20% от зафиксированного времени простоя второстепенной функциональности Услуг.</w:t>
      </w:r>
    </w:p>
    <w:p w14:paraId="64703F06" w14:textId="31BD8884" w:rsidR="002620CB" w:rsidRDefault="00483792" w:rsidP="009C1BB2">
      <w:pPr>
        <w:pStyle w:val="20"/>
        <w:spacing w:after="120"/>
        <w:ind w:left="851" w:hanging="851"/>
        <w:contextualSpacing w:val="0"/>
      </w:pPr>
      <w:r w:rsidRPr="00B41876">
        <w:t xml:space="preserve">Размеры компенсаций приведены в </w:t>
      </w:r>
      <w:r>
        <w:t xml:space="preserve">соответствующем </w:t>
      </w:r>
      <w:r w:rsidRPr="00B41876">
        <w:t xml:space="preserve">разделе </w:t>
      </w:r>
      <w:r w:rsidRPr="001C43C5">
        <w:t xml:space="preserve">SLA </w:t>
      </w:r>
      <w:r>
        <w:t>Услуг</w:t>
      </w:r>
      <w:r w:rsidRPr="00B41876">
        <w:t>.</w:t>
      </w:r>
    </w:p>
    <w:p w14:paraId="2DBFF09B" w14:textId="51DB90AD" w:rsidR="00483792" w:rsidRDefault="002620CB" w:rsidP="009C1BB2">
      <w:pPr>
        <w:pStyle w:val="20"/>
        <w:spacing w:after="120"/>
        <w:ind w:left="851" w:hanging="851"/>
        <w:contextualSpacing w:val="0"/>
      </w:pPr>
      <w:r>
        <w:t xml:space="preserve">Предельный размер компенсации по конкретной Услуге не может превышать значения, указанного в </w:t>
      </w:r>
      <w:r w:rsidR="0081717C">
        <w:t xml:space="preserve">условиях </w:t>
      </w:r>
      <w:r>
        <w:rPr>
          <w:lang w:val="en-US"/>
        </w:rPr>
        <w:t>SLA</w:t>
      </w:r>
      <w:r>
        <w:t xml:space="preserve"> Услуг.</w:t>
      </w:r>
    </w:p>
    <w:p w14:paraId="72C6DF0E" w14:textId="76307724" w:rsidR="002620CB" w:rsidRDefault="002620CB" w:rsidP="009C1BB2">
      <w:pPr>
        <w:pStyle w:val="20"/>
        <w:spacing w:after="120"/>
        <w:ind w:left="851" w:hanging="851"/>
        <w:contextualSpacing w:val="0"/>
      </w:pPr>
      <w:r>
        <w:lastRenderedPageBreak/>
        <w:t>В пределах одного Отч</w:t>
      </w:r>
      <w:r w:rsidR="00445BC1">
        <w:t>ё</w:t>
      </w:r>
      <w:r>
        <w:t>тного периода стоимость Услуг не может быть снижена более, чем на 50% (</w:t>
      </w:r>
      <w:r w:rsidR="008F0AB9">
        <w:t xml:space="preserve">пятьдесят </w:t>
      </w:r>
      <w:r>
        <w:t>процентов).</w:t>
      </w:r>
    </w:p>
    <w:p w14:paraId="634D13CB" w14:textId="0CDA5F0D" w:rsidR="002620CB" w:rsidRDefault="002620CB" w:rsidP="009C1BB2">
      <w:pPr>
        <w:pStyle w:val="20"/>
        <w:spacing w:after="120"/>
        <w:ind w:left="851" w:hanging="851"/>
        <w:contextualSpacing w:val="0"/>
      </w:pPr>
      <w:r>
        <w:t>В случаях, когда размер компенсаций превышает объём, установленный п.</w:t>
      </w:r>
      <w:r w:rsidR="008F0AB9">
        <w:t> 9.</w:t>
      </w:r>
      <w:r w:rsidR="005D5C02" w:rsidRPr="005D5C02">
        <w:t>5.</w:t>
      </w:r>
      <w:bookmarkStart w:id="5" w:name="_GoBack"/>
      <w:bookmarkEnd w:id="5"/>
      <w:r w:rsidR="00844C36">
        <w:t xml:space="preserve"> Соглашения</w:t>
      </w:r>
      <w:r>
        <w:t xml:space="preserve">, </w:t>
      </w:r>
      <w:r w:rsidR="008F0AB9">
        <w:t>остаток</w:t>
      </w:r>
      <w:r>
        <w:t xml:space="preserve"> перенос</w:t>
      </w:r>
      <w:r w:rsidR="008F0AB9">
        <w:t>и</w:t>
      </w:r>
      <w:r>
        <w:t>тся на следующи</w:t>
      </w:r>
      <w:r w:rsidR="008F0AB9">
        <w:t>й</w:t>
      </w:r>
      <w:r>
        <w:t xml:space="preserve"> Отч</w:t>
      </w:r>
      <w:r w:rsidR="00445BC1">
        <w:t>ё</w:t>
      </w:r>
      <w:r>
        <w:t>тны</w:t>
      </w:r>
      <w:r w:rsidR="008F0AB9">
        <w:t>й</w:t>
      </w:r>
      <w:r>
        <w:t xml:space="preserve"> период.</w:t>
      </w:r>
    </w:p>
    <w:p w14:paraId="1F9C6734" w14:textId="6DB1B328" w:rsidR="002620CB" w:rsidRDefault="002620CB" w:rsidP="009C1BB2">
      <w:pPr>
        <w:pStyle w:val="20"/>
        <w:spacing w:after="120"/>
        <w:ind w:left="851" w:hanging="851"/>
        <w:contextualSpacing w:val="0"/>
      </w:pPr>
      <w:r>
        <w:t>Н</w:t>
      </w:r>
      <w:r w:rsidRPr="00B41876">
        <w:t xml:space="preserve">а </w:t>
      </w:r>
      <w:r>
        <w:t>компенсации</w:t>
      </w:r>
      <w:r w:rsidRPr="00B41876">
        <w:t xml:space="preserve"> по настояще</w:t>
      </w:r>
      <w:r>
        <w:t>му</w:t>
      </w:r>
      <w:r w:rsidRPr="00B41876">
        <w:t xml:space="preserve"> </w:t>
      </w:r>
      <w:r>
        <w:t>разделу Соглашения</w:t>
      </w:r>
      <w:r w:rsidRPr="00B41876">
        <w:t xml:space="preserve"> не </w:t>
      </w:r>
      <w:r w:rsidR="008F0AB9">
        <w:t xml:space="preserve">распространяются требования </w:t>
      </w:r>
      <w:r w:rsidR="008F0AB9" w:rsidRPr="00B41876">
        <w:t>ст.</w:t>
      </w:r>
      <w:r w:rsidR="008F0AB9">
        <w:t> </w:t>
      </w:r>
      <w:r w:rsidR="008F0AB9" w:rsidRPr="00B41876">
        <w:t xml:space="preserve">317.1 ГК РФ </w:t>
      </w:r>
      <w:r w:rsidR="008F0AB9">
        <w:t>по уплате процентов</w:t>
      </w:r>
      <w:r w:rsidRPr="00B41876">
        <w:t>.</w:t>
      </w:r>
    </w:p>
    <w:p w14:paraId="0BABE8A0" w14:textId="4C6E2F5F" w:rsidR="002620CB" w:rsidRDefault="00844C36" w:rsidP="009C1BB2">
      <w:pPr>
        <w:pStyle w:val="20"/>
        <w:spacing w:after="120"/>
        <w:ind w:left="851" w:hanging="851"/>
        <w:contextualSpacing w:val="0"/>
      </w:pPr>
      <w:r>
        <w:t>В</w:t>
      </w:r>
      <w:r w:rsidR="002620CB" w:rsidRPr="0038233C">
        <w:t xml:space="preserve"> течение </w:t>
      </w:r>
      <w:r w:rsidR="002620CB" w:rsidRPr="00844C36">
        <w:t>60 (</w:t>
      </w:r>
      <w:r w:rsidR="008F0AB9" w:rsidRPr="00844C36">
        <w:t>шестидесяти</w:t>
      </w:r>
      <w:r w:rsidR="002620CB" w:rsidRPr="00844C36">
        <w:t>) дней с момента</w:t>
      </w:r>
      <w:r w:rsidRPr="00844C36">
        <w:t xml:space="preserve"> возникновения события, которое привело к нарушению показателей уровня Доступности Услуг</w:t>
      </w:r>
      <w:r w:rsidR="0081717C">
        <w:t>,</w:t>
      </w:r>
      <w:r w:rsidR="002620CB" w:rsidRPr="00844C36">
        <w:t xml:space="preserve"> </w:t>
      </w:r>
      <w:r w:rsidRPr="0038233C">
        <w:t xml:space="preserve">Заказчик </w:t>
      </w:r>
      <w:r>
        <w:t>вправе</w:t>
      </w:r>
      <w:r w:rsidRPr="0038233C">
        <w:t xml:space="preserve"> </w:t>
      </w:r>
      <w:r>
        <w:t xml:space="preserve">направить Исполнителю </w:t>
      </w:r>
      <w:r w:rsidR="002620CB" w:rsidRPr="00844C36">
        <w:t>претензию, руководствуясь правилами и условиями подачи Обращений, указанными в настоящем Соглашении. Претензия должна быть обоснованной, к ней должны быть приложены документы, подтверждающие требования Заказчика.</w:t>
      </w:r>
    </w:p>
    <w:p w14:paraId="69A4FA24" w14:textId="53FC4610" w:rsidR="002620CB" w:rsidRDefault="0015591A" w:rsidP="009C1BB2">
      <w:pPr>
        <w:pStyle w:val="20"/>
        <w:spacing w:after="120"/>
        <w:ind w:left="851" w:hanging="851"/>
        <w:contextualSpacing w:val="0"/>
      </w:pPr>
      <w:r>
        <w:t>Для получения компенсации Заказчик направляет Исполнителю Обращение с обоснованием своих требований. Указанное Обращение</w:t>
      </w:r>
      <w:r w:rsidR="002620CB" w:rsidRPr="0038233C">
        <w:t xml:space="preserve"> </w:t>
      </w:r>
      <w:r>
        <w:t>регистрируется как ЗНО среднего приоритета</w:t>
      </w:r>
      <w:r w:rsidR="002620CB" w:rsidRPr="0038233C">
        <w:t>.</w:t>
      </w:r>
    </w:p>
    <w:p w14:paraId="4ED508F9" w14:textId="64C75ABD" w:rsidR="002620CB" w:rsidRPr="00844C36" w:rsidRDefault="002620CB" w:rsidP="009C1BB2">
      <w:pPr>
        <w:pStyle w:val="20"/>
        <w:spacing w:after="120"/>
        <w:ind w:left="851" w:hanging="851"/>
        <w:contextualSpacing w:val="0"/>
      </w:pPr>
      <w:r w:rsidRPr="00844C36">
        <w:t>При нарушении Заказчиком срока</w:t>
      </w:r>
      <w:r w:rsidR="00876961">
        <w:t xml:space="preserve"> направления претензии</w:t>
      </w:r>
      <w:r w:rsidRPr="00844C36">
        <w:t xml:space="preserve">, предусмотренного в п. </w:t>
      </w:r>
      <w:r w:rsidR="00EA7C30" w:rsidRPr="00844C36">
        <w:t>9.</w:t>
      </w:r>
      <w:r w:rsidR="00482703">
        <w:t>8</w:t>
      </w:r>
      <w:r w:rsidRPr="00844C36">
        <w:t xml:space="preserve"> Соглашения, или условий </w:t>
      </w:r>
      <w:r w:rsidR="00876961">
        <w:t xml:space="preserve">её </w:t>
      </w:r>
      <w:r w:rsidRPr="00844C36">
        <w:t>подачи, Исполнитель вправе отказать в предоставлении компенсации.</w:t>
      </w:r>
    </w:p>
    <w:p w14:paraId="2C5F1852" w14:textId="5E183A8C" w:rsidR="0072374A" w:rsidRPr="000F38D2" w:rsidRDefault="0072374A" w:rsidP="009C1BB2">
      <w:pPr>
        <w:pStyle w:val="20"/>
        <w:spacing w:after="120"/>
        <w:ind w:left="851" w:hanging="851"/>
        <w:contextualSpacing w:val="0"/>
      </w:pPr>
      <w:r w:rsidRPr="00AE41B2">
        <w:t>Размер компенсации рассчитывается от стоимости Услуг за тот Отч</w:t>
      </w:r>
      <w:r w:rsidR="00445BC1">
        <w:t>ё</w:t>
      </w:r>
      <w:r w:rsidRPr="00AE41B2">
        <w:t xml:space="preserve">тный период, в котором произошел </w:t>
      </w:r>
      <w:r>
        <w:t>факт</w:t>
      </w:r>
      <w:r w:rsidRPr="00AE41B2">
        <w:t xml:space="preserve"> нарушения условий </w:t>
      </w:r>
      <w:r>
        <w:t>Соглашения</w:t>
      </w:r>
      <w:r w:rsidRPr="00AE41B2">
        <w:t>.</w:t>
      </w:r>
    </w:p>
    <w:p w14:paraId="7525FDFA" w14:textId="10BB45D3" w:rsidR="008E6EB0" w:rsidRPr="00B41876" w:rsidRDefault="008E6EB0" w:rsidP="008E6EB0">
      <w:pPr>
        <w:pStyle w:val="20"/>
        <w:ind w:left="851" w:hanging="851"/>
      </w:pPr>
      <w:r w:rsidRPr="00F06D28">
        <w:t xml:space="preserve">Исполнитель </w:t>
      </w:r>
      <w:r w:rsidR="000F38D2">
        <w:t>вправе</w:t>
      </w:r>
      <w:r w:rsidRPr="00F06D28">
        <w:t xml:space="preserve"> по своему усмотрению предоставит</w:t>
      </w:r>
      <w:r>
        <w:t>ь</w:t>
      </w:r>
      <w:r w:rsidRPr="00B41876">
        <w:t xml:space="preserve"> </w:t>
      </w:r>
      <w:r w:rsidR="000F38D2">
        <w:t xml:space="preserve">Заказчику </w:t>
      </w:r>
      <w:r w:rsidRPr="00B41876">
        <w:t>разов</w:t>
      </w:r>
      <w:r w:rsidR="000F38D2">
        <w:t>ую</w:t>
      </w:r>
      <w:r w:rsidRPr="00B41876">
        <w:t xml:space="preserve"> </w:t>
      </w:r>
      <w:r w:rsidR="000F38D2">
        <w:t xml:space="preserve">скидку </w:t>
      </w:r>
      <w:r w:rsidRPr="00B41876">
        <w:t xml:space="preserve">за пользование </w:t>
      </w:r>
      <w:r w:rsidR="000F38D2" w:rsidRPr="00B41876">
        <w:t>Услуг</w:t>
      </w:r>
      <w:r w:rsidR="000F38D2">
        <w:t>ами</w:t>
      </w:r>
      <w:r w:rsidRPr="00F06D28">
        <w:t>.</w:t>
      </w:r>
    </w:p>
    <w:p w14:paraId="1234A0E2" w14:textId="080CBD1F" w:rsidR="00653438" w:rsidRDefault="00653438" w:rsidP="00643474"/>
    <w:sectPr w:rsidR="00653438" w:rsidSect="005558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850" w:bottom="851" w:left="1134" w:header="423" w:footer="5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BC77F" w14:textId="77777777" w:rsidR="005303C6" w:rsidRDefault="005303C6" w:rsidP="00643474">
      <w:r>
        <w:separator/>
      </w:r>
    </w:p>
  </w:endnote>
  <w:endnote w:type="continuationSeparator" w:id="0">
    <w:p w14:paraId="16D8E524" w14:textId="77777777" w:rsidR="005303C6" w:rsidRDefault="005303C6" w:rsidP="00643474">
      <w:r>
        <w:continuationSeparator/>
      </w:r>
    </w:p>
  </w:endnote>
  <w:endnote w:type="continuationNotice" w:id="1">
    <w:p w14:paraId="0FA6DB79" w14:textId="77777777" w:rsidR="005303C6" w:rsidRDefault="00530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B Sans Text">
    <w:altName w:val="Calibri"/>
    <w:panose1 w:val="020B0503040504020204"/>
    <w:charset w:val="00"/>
    <w:family w:val="swiss"/>
    <w:notTrueType/>
    <w:pitch w:val="variable"/>
    <w:sig w:usb0="A00002FF" w:usb1="5000205B" w:usb2="00000008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B Sans Display">
    <w:altName w:val="Calibri"/>
    <w:panose1 w:val="020B0503040504020204"/>
    <w:charset w:val="00"/>
    <w:family w:val="swiss"/>
    <w:notTrueType/>
    <w:pitch w:val="variable"/>
    <w:sig w:usb0="A00002FF" w:usb1="5000205B" w:usb2="00000008" w:usb3="00000000" w:csb0="00000097" w:csb1="00000000"/>
  </w:font>
  <w:font w:name="Times New Roman Полужирный">
    <w:altName w:val="Times New Roman"/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4914A" w14:textId="77777777" w:rsidR="001930A8" w:rsidRDefault="001930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B Sans Text"/>
        <w:szCs w:val="18"/>
      </w:rPr>
      <w:id w:val="-1126849662"/>
      <w:docPartObj>
        <w:docPartGallery w:val="Page Numbers (Bottom of Page)"/>
        <w:docPartUnique/>
      </w:docPartObj>
    </w:sdtPr>
    <w:sdtEndPr/>
    <w:sdtContent>
      <w:sdt>
        <w:sdtPr>
          <w:rPr>
            <w:rFonts w:cs="SB Sans Text"/>
            <w:szCs w:val="18"/>
          </w:rPr>
          <w:id w:val="54207862"/>
          <w:docPartObj>
            <w:docPartGallery w:val="Page Numbers (Top of Page)"/>
            <w:docPartUnique/>
          </w:docPartObj>
        </w:sdtPr>
        <w:sdtEndPr/>
        <w:sdtContent>
          <w:p w14:paraId="4D45B4C2" w14:textId="77777777" w:rsidR="005728D3" w:rsidRPr="004875EA" w:rsidRDefault="005728D3" w:rsidP="004875EA">
            <w:pPr>
              <w:pStyle w:val="a7"/>
              <w:jc w:val="center"/>
              <w:rPr>
                <w:rFonts w:cs="SB Sans Text"/>
                <w:szCs w:val="18"/>
              </w:rPr>
            </w:pPr>
            <w:r w:rsidRPr="00D0038D">
              <w:rPr>
                <w:rFonts w:cs="SB Sans Text"/>
                <w:sz w:val="16"/>
                <w:szCs w:val="16"/>
              </w:rPr>
              <w:t xml:space="preserve">Страница </w:t>
            </w:r>
            <w:r w:rsidRPr="00D0038D">
              <w:rPr>
                <w:rFonts w:cs="SB Sans Text"/>
                <w:sz w:val="16"/>
                <w:szCs w:val="16"/>
              </w:rPr>
              <w:fldChar w:fldCharType="begin"/>
            </w:r>
            <w:r w:rsidRPr="00D0038D">
              <w:rPr>
                <w:rFonts w:cs="SB Sans Text"/>
                <w:sz w:val="16"/>
                <w:szCs w:val="16"/>
              </w:rPr>
              <w:instrText>PAGE</w:instrText>
            </w:r>
            <w:r w:rsidRPr="00D0038D">
              <w:rPr>
                <w:rFonts w:cs="SB Sans Text"/>
                <w:sz w:val="16"/>
                <w:szCs w:val="16"/>
              </w:rPr>
              <w:fldChar w:fldCharType="separate"/>
            </w:r>
            <w:r w:rsidRPr="00D0038D">
              <w:rPr>
                <w:rFonts w:cs="SB Sans Text"/>
                <w:sz w:val="16"/>
                <w:szCs w:val="16"/>
              </w:rPr>
              <w:t>1</w:t>
            </w:r>
            <w:r w:rsidRPr="00D0038D">
              <w:rPr>
                <w:rFonts w:cs="SB Sans Text"/>
                <w:sz w:val="16"/>
                <w:szCs w:val="16"/>
              </w:rPr>
              <w:fldChar w:fldCharType="end"/>
            </w:r>
            <w:r w:rsidRPr="00D0038D">
              <w:rPr>
                <w:rFonts w:cs="SB Sans Text"/>
                <w:sz w:val="16"/>
                <w:szCs w:val="16"/>
              </w:rPr>
              <w:t xml:space="preserve"> из </w:t>
            </w:r>
            <w:r w:rsidRPr="00D0038D">
              <w:rPr>
                <w:rFonts w:cs="SB Sans Text"/>
                <w:sz w:val="16"/>
                <w:szCs w:val="16"/>
              </w:rPr>
              <w:fldChar w:fldCharType="begin"/>
            </w:r>
            <w:r w:rsidRPr="00D0038D">
              <w:rPr>
                <w:rFonts w:cs="SB Sans Text"/>
                <w:sz w:val="16"/>
                <w:szCs w:val="16"/>
              </w:rPr>
              <w:instrText>NUMPAGES</w:instrText>
            </w:r>
            <w:r w:rsidRPr="00D0038D">
              <w:rPr>
                <w:rFonts w:cs="SB Sans Text"/>
                <w:sz w:val="16"/>
                <w:szCs w:val="16"/>
              </w:rPr>
              <w:fldChar w:fldCharType="separate"/>
            </w:r>
            <w:r w:rsidRPr="00D0038D">
              <w:rPr>
                <w:rFonts w:cs="SB Sans Text"/>
                <w:sz w:val="16"/>
                <w:szCs w:val="16"/>
              </w:rPr>
              <w:t>13</w:t>
            </w:r>
            <w:r w:rsidRPr="00D0038D">
              <w:rPr>
                <w:rFonts w:cs="SB Sans Text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4672287"/>
      <w:docPartObj>
        <w:docPartGallery w:val="Page Numbers (Bottom of Page)"/>
        <w:docPartUnique/>
      </w:docPartObj>
    </w:sdtPr>
    <w:sdtEndPr/>
    <w:sdtContent>
      <w:sdt>
        <w:sdtPr>
          <w:id w:val="-207723526"/>
          <w:docPartObj>
            <w:docPartGallery w:val="Page Numbers (Top of Page)"/>
            <w:docPartUnique/>
          </w:docPartObj>
        </w:sdtPr>
        <w:sdtEndPr/>
        <w:sdtContent>
          <w:p w14:paraId="78C5CE63" w14:textId="77777777" w:rsidR="005728D3" w:rsidRDefault="005728D3" w:rsidP="004875EA">
            <w:pPr>
              <w:pStyle w:val="a7"/>
              <w:jc w:val="center"/>
            </w:pPr>
            <w:r w:rsidRPr="00D0038D">
              <w:rPr>
                <w:sz w:val="16"/>
                <w:szCs w:val="16"/>
              </w:rPr>
              <w:t xml:space="preserve">Страница </w:t>
            </w:r>
            <w:r w:rsidRPr="00D0038D">
              <w:rPr>
                <w:sz w:val="16"/>
                <w:szCs w:val="16"/>
              </w:rPr>
              <w:fldChar w:fldCharType="begin"/>
            </w:r>
            <w:r w:rsidRPr="00D0038D">
              <w:rPr>
                <w:sz w:val="16"/>
                <w:szCs w:val="16"/>
              </w:rPr>
              <w:instrText>PAGE</w:instrText>
            </w:r>
            <w:r w:rsidRPr="00D0038D">
              <w:rPr>
                <w:sz w:val="16"/>
                <w:szCs w:val="16"/>
              </w:rPr>
              <w:fldChar w:fldCharType="separate"/>
            </w:r>
            <w:r w:rsidRPr="00D0038D">
              <w:rPr>
                <w:sz w:val="16"/>
                <w:szCs w:val="16"/>
              </w:rPr>
              <w:t>1</w:t>
            </w:r>
            <w:r w:rsidRPr="00D0038D">
              <w:rPr>
                <w:sz w:val="16"/>
                <w:szCs w:val="16"/>
              </w:rPr>
              <w:fldChar w:fldCharType="end"/>
            </w:r>
            <w:r w:rsidRPr="00D0038D">
              <w:rPr>
                <w:sz w:val="16"/>
                <w:szCs w:val="16"/>
              </w:rPr>
              <w:t xml:space="preserve"> из </w:t>
            </w:r>
            <w:r w:rsidRPr="00D0038D">
              <w:rPr>
                <w:sz w:val="16"/>
                <w:szCs w:val="16"/>
              </w:rPr>
              <w:fldChar w:fldCharType="begin"/>
            </w:r>
            <w:r w:rsidRPr="00D0038D">
              <w:rPr>
                <w:sz w:val="16"/>
                <w:szCs w:val="16"/>
              </w:rPr>
              <w:instrText>NUMPAGES</w:instrText>
            </w:r>
            <w:r w:rsidRPr="00D0038D">
              <w:rPr>
                <w:sz w:val="16"/>
                <w:szCs w:val="16"/>
              </w:rPr>
              <w:fldChar w:fldCharType="separate"/>
            </w:r>
            <w:r w:rsidRPr="00D0038D">
              <w:rPr>
                <w:sz w:val="16"/>
                <w:szCs w:val="16"/>
              </w:rPr>
              <w:t>3</w:t>
            </w:r>
            <w:r w:rsidRPr="00D0038D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BEAC6" w14:textId="77777777" w:rsidR="005303C6" w:rsidRDefault="005303C6" w:rsidP="00643474">
      <w:r>
        <w:separator/>
      </w:r>
    </w:p>
  </w:footnote>
  <w:footnote w:type="continuationSeparator" w:id="0">
    <w:p w14:paraId="6CFBE4A7" w14:textId="77777777" w:rsidR="005303C6" w:rsidRDefault="005303C6" w:rsidP="00643474">
      <w:r>
        <w:continuationSeparator/>
      </w:r>
    </w:p>
  </w:footnote>
  <w:footnote w:type="continuationNotice" w:id="1">
    <w:p w14:paraId="42302C6E" w14:textId="77777777" w:rsidR="005303C6" w:rsidRDefault="005303C6"/>
  </w:footnote>
  <w:footnote w:id="2">
    <w:p w14:paraId="6C990F9B" w14:textId="29F4B8E2" w:rsidR="00EE5E7B" w:rsidRDefault="00EE5E7B">
      <w:pPr>
        <w:pStyle w:val="a9"/>
      </w:pPr>
      <w:r>
        <w:rPr>
          <w:rStyle w:val="ab"/>
        </w:rPr>
        <w:footnoteRef/>
      </w:r>
      <w:r>
        <w:t xml:space="preserve"> Услуги </w:t>
      </w:r>
      <w:r w:rsidRPr="00E94C03">
        <w:t>«Защита от DDoS-атак (QRATOR)</w:t>
      </w:r>
      <w:r>
        <w:t>»</w:t>
      </w:r>
      <w:r w:rsidRPr="005C160E">
        <w:t xml:space="preserve"> </w:t>
      </w:r>
      <w:r>
        <w:t xml:space="preserve">или «Защита от </w:t>
      </w:r>
      <w:r>
        <w:rPr>
          <w:lang w:val="en-US"/>
        </w:rPr>
        <w:t>DDoS</w:t>
      </w:r>
      <w:r w:rsidRPr="005C160E">
        <w:t>-</w:t>
      </w:r>
      <w:r>
        <w:t>атак (</w:t>
      </w:r>
      <w:r>
        <w:rPr>
          <w:lang w:val="en-US"/>
        </w:rPr>
        <w:t>STORMWALL</w:t>
      </w:r>
      <w:r w:rsidRPr="005C160E">
        <w:t>)</w:t>
      </w:r>
      <w:r>
        <w:t>»</w:t>
      </w:r>
    </w:p>
  </w:footnote>
  <w:footnote w:id="3">
    <w:p w14:paraId="7E9E66FC" w14:textId="40629FCA" w:rsidR="009672BE" w:rsidRDefault="009672BE">
      <w:pPr>
        <w:pStyle w:val="a9"/>
      </w:pPr>
      <w:r>
        <w:rPr>
          <w:rStyle w:val="ab"/>
        </w:rPr>
        <w:footnoteRef/>
      </w:r>
      <w:r>
        <w:t xml:space="preserve"> В</w:t>
      </w:r>
      <w:bookmarkStart w:id="3" w:name="OLE_LINK128"/>
      <w:bookmarkStart w:id="4" w:name="OLE_LINK129"/>
      <w:r>
        <w:t>о избежание сомнений: речь о ситуациях, когда Услуга/ её Ресурс потребляется (продолжает работать / к ним возможно обратиться с внешних ресурсов), но при этом не работает именно</w:t>
      </w:r>
      <w:bookmarkEnd w:id="3"/>
      <w:bookmarkEnd w:id="4"/>
      <w:r>
        <w:t xml:space="preserve"> КУ Платформы / ЛК Исполнителя.</w:t>
      </w:r>
    </w:p>
  </w:footnote>
  <w:footnote w:id="4">
    <w:p w14:paraId="440D7984" w14:textId="7141B90C" w:rsidR="005728D3" w:rsidRDefault="005728D3" w:rsidP="00554A9E">
      <w:pPr>
        <w:pStyle w:val="a9"/>
      </w:pPr>
      <w:r>
        <w:rPr>
          <w:rStyle w:val="ab"/>
        </w:rPr>
        <w:footnoteRef/>
      </w:r>
      <w:r>
        <w:t xml:space="preserve"> </w:t>
      </w:r>
      <w:r w:rsidRPr="00197241">
        <w:t xml:space="preserve">За исключением ПДн Заказчика, обрабатываемых в его информационных системах, </w:t>
      </w:r>
      <w:r>
        <w:t>развёрнутых с использованием Услуг</w:t>
      </w:r>
      <w:r w:rsidRPr="0019724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225C3" w14:textId="77777777" w:rsidR="001930A8" w:rsidRDefault="001930A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C0D24" w14:textId="77777777" w:rsidR="001930A8" w:rsidRDefault="001930A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15" w:type="dxa"/>
      <w:tblInd w:w="1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7"/>
      <w:gridCol w:w="5389"/>
      <w:gridCol w:w="949"/>
      <w:gridCol w:w="950"/>
    </w:tblGrid>
    <w:tr w:rsidR="00BA4FB8" w14:paraId="58424D33" w14:textId="77777777" w:rsidTr="00BA4FB8">
      <w:trPr>
        <w:trHeight w:val="255"/>
      </w:trPr>
      <w:tc>
        <w:tcPr>
          <w:tcW w:w="2626" w:type="dxa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bottom"/>
          <w:hideMark/>
        </w:tcPr>
        <w:p w14:paraId="36999A62" w14:textId="0E5E74C4" w:rsidR="00BA4FB8" w:rsidRDefault="00BA4FB8" w:rsidP="00BA4FB8">
          <w:pPr>
            <w:spacing w:line="256" w:lineRule="auto"/>
            <w:rPr>
              <w:snapToGrid/>
            </w:rPr>
          </w:pPr>
          <w:bookmarkStart w:id="6" w:name="_Hlk107312261"/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692537D" wp14:editId="77338411">
                <wp:simplePos x="0" y="0"/>
                <wp:positionH relativeFrom="column">
                  <wp:posOffset>-34925</wp:posOffset>
                </wp:positionH>
                <wp:positionV relativeFrom="paragraph">
                  <wp:posOffset>-275590</wp:posOffset>
                </wp:positionV>
                <wp:extent cx="1050290" cy="226060"/>
                <wp:effectExtent l="0" t="0" r="0" b="2540"/>
                <wp:wrapNone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" cy="226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8" w:type="dxa"/>
          <w:tcMar>
            <w:top w:w="0" w:type="dxa"/>
            <w:left w:w="108" w:type="dxa"/>
            <w:bottom w:w="0" w:type="dxa"/>
            <w:right w:w="108" w:type="dxa"/>
          </w:tcMar>
          <w:vAlign w:val="bottom"/>
          <w:hideMark/>
        </w:tcPr>
        <w:p w14:paraId="3DC46F61" w14:textId="77777777" w:rsidR="00BA4FB8" w:rsidRDefault="00BA4FB8" w:rsidP="00BA4FB8">
          <w:pPr>
            <w:spacing w:line="304" w:lineRule="auto"/>
            <w:rPr>
              <w:rFonts w:eastAsia="Calibri"/>
              <w:sz w:val="16"/>
              <w:szCs w:val="16"/>
              <w:lang w:eastAsia="en-US"/>
            </w:rPr>
          </w:pPr>
          <w:r>
            <w:rPr>
              <w:rFonts w:eastAsia="Calibri"/>
              <w:sz w:val="16"/>
              <w:szCs w:val="16"/>
              <w:lang w:eastAsia="en-US"/>
            </w:rPr>
            <w:t>ООО</w:t>
          </w:r>
          <w:r>
            <w:rPr>
              <w:rFonts w:eastAsia="Calibri"/>
              <w:sz w:val="16"/>
              <w:szCs w:val="16"/>
              <w:lang w:val="en-US" w:eastAsia="en-US"/>
            </w:rPr>
            <w:t> </w:t>
          </w:r>
          <w:r>
            <w:rPr>
              <w:rFonts w:eastAsia="Calibri"/>
              <w:sz w:val="16"/>
              <w:szCs w:val="16"/>
              <w:lang w:eastAsia="en-US"/>
            </w:rPr>
            <w:t>«Облачные</w:t>
          </w:r>
          <w:r>
            <w:rPr>
              <w:rFonts w:eastAsia="Calibri"/>
              <w:sz w:val="16"/>
              <w:szCs w:val="16"/>
              <w:lang w:val="en-US" w:eastAsia="en-US"/>
            </w:rPr>
            <w:t> </w:t>
          </w:r>
          <w:r>
            <w:rPr>
              <w:rFonts w:eastAsia="Calibri"/>
              <w:sz w:val="16"/>
              <w:szCs w:val="16"/>
              <w:lang w:eastAsia="en-US"/>
            </w:rPr>
            <w:t xml:space="preserve">технологии» / </w:t>
          </w:r>
          <w:r>
            <w:rPr>
              <w:rFonts w:eastAsia="Calibri"/>
              <w:color w:val="000000"/>
              <w:sz w:val="16"/>
              <w:szCs w:val="16"/>
              <w:lang w:val="en-US" w:eastAsia="en-US"/>
            </w:rPr>
            <w:t>Cloud</w:t>
          </w:r>
          <w:r>
            <w:rPr>
              <w:rFonts w:eastAsia="Calibri"/>
              <w:color w:val="000000"/>
              <w:sz w:val="16"/>
              <w:szCs w:val="16"/>
              <w:lang w:eastAsia="en-US"/>
            </w:rPr>
            <w:t>.</w:t>
          </w:r>
          <w:r>
            <w:rPr>
              <w:rFonts w:eastAsia="Calibri"/>
              <w:color w:val="000000"/>
              <w:sz w:val="16"/>
              <w:szCs w:val="16"/>
              <w:lang w:val="en-US" w:eastAsia="en-US"/>
            </w:rPr>
            <w:t>ru</w:t>
          </w:r>
          <w:r w:rsidRPr="00BA4FB8">
            <w:rPr>
              <w:rFonts w:eastAsia="Calibri"/>
              <w:color w:val="000000"/>
              <w:sz w:val="16"/>
              <w:szCs w:val="16"/>
              <w:lang w:eastAsia="en-US"/>
            </w:rPr>
            <w:t xml:space="preserve"> </w:t>
          </w:r>
          <w:r>
            <w:rPr>
              <w:rFonts w:eastAsia="Calibri"/>
              <w:color w:val="000000"/>
              <w:sz w:val="16"/>
              <w:szCs w:val="16"/>
              <w:lang w:val="en-US" w:eastAsia="en-US"/>
            </w:rPr>
            <w:t>LLC</w:t>
          </w:r>
        </w:p>
      </w:tc>
      <w:tc>
        <w:tcPr>
          <w:tcW w:w="1899" w:type="dxa"/>
          <w:gridSpan w:val="2"/>
          <w:vAlign w:val="bottom"/>
          <w:hideMark/>
        </w:tcPr>
        <w:p w14:paraId="33F1A48C" w14:textId="77777777" w:rsidR="00BA4FB8" w:rsidRDefault="00BA4FB8" w:rsidP="00BA4FB8">
          <w:pPr>
            <w:spacing w:line="304" w:lineRule="auto"/>
            <w:jc w:val="center"/>
            <w:rPr>
              <w:rFonts w:eastAsia="Calibri"/>
              <w:sz w:val="16"/>
              <w:szCs w:val="16"/>
              <w:lang w:eastAsia="en-US"/>
            </w:rPr>
          </w:pPr>
          <w:r>
            <w:rPr>
              <w:rFonts w:eastAsia="Calibri"/>
              <w:sz w:val="16"/>
              <w:szCs w:val="16"/>
              <w:lang w:eastAsia="en-US"/>
            </w:rPr>
            <w:t>В</w:t>
          </w:r>
        </w:p>
      </w:tc>
    </w:tr>
    <w:tr w:rsidR="00BA4FB8" w14:paraId="2D3CE45B" w14:textId="77777777" w:rsidTr="00BA4FB8">
      <w:trPr>
        <w:trHeight w:val="255"/>
      </w:trPr>
      <w:tc>
        <w:tcPr>
          <w:tcW w:w="2626" w:type="dxa"/>
          <w:vMerge/>
          <w:vAlign w:val="center"/>
          <w:hideMark/>
        </w:tcPr>
        <w:p w14:paraId="02987C2A" w14:textId="77777777" w:rsidR="00BA4FB8" w:rsidRDefault="00BA4FB8" w:rsidP="00BA4FB8">
          <w:pPr>
            <w:spacing w:line="256" w:lineRule="auto"/>
            <w:jc w:val="left"/>
          </w:pPr>
        </w:p>
      </w:tc>
      <w:tc>
        <w:tcPr>
          <w:tcW w:w="5388" w:type="dxa"/>
          <w:tcMar>
            <w:top w:w="0" w:type="dxa"/>
            <w:left w:w="108" w:type="dxa"/>
            <w:bottom w:w="0" w:type="dxa"/>
            <w:right w:w="108" w:type="dxa"/>
          </w:tcMar>
          <w:vAlign w:val="bottom"/>
          <w:hideMark/>
        </w:tcPr>
        <w:p w14:paraId="2EE01A8B" w14:textId="77777777" w:rsidR="00BA4FB8" w:rsidRDefault="005D5C02" w:rsidP="00BA4FB8">
          <w:pPr>
            <w:spacing w:line="304" w:lineRule="auto"/>
            <w:rPr>
              <w:rFonts w:eastAsia="Calibri"/>
              <w:sz w:val="16"/>
              <w:szCs w:val="16"/>
              <w:lang w:eastAsia="en-US"/>
            </w:rPr>
          </w:pPr>
          <w:hyperlink r:id="rId2" w:history="1">
            <w:r w:rsidR="00BA4FB8">
              <w:rPr>
                <w:rStyle w:val="af"/>
                <w:rFonts w:eastAsia="Calibri"/>
                <w:sz w:val="16"/>
                <w:szCs w:val="16"/>
                <w:lang w:val="en-US" w:eastAsia="en-US"/>
              </w:rPr>
              <w:t>info</w:t>
            </w:r>
            <w:r w:rsidR="00BA4FB8">
              <w:rPr>
                <w:rStyle w:val="af"/>
                <w:rFonts w:eastAsia="Calibri"/>
                <w:sz w:val="16"/>
                <w:szCs w:val="16"/>
                <w:lang w:eastAsia="en-US"/>
              </w:rPr>
              <w:t>@</w:t>
            </w:r>
            <w:r w:rsidR="00BA4FB8">
              <w:rPr>
                <w:rStyle w:val="af"/>
                <w:rFonts w:eastAsia="Calibri"/>
                <w:sz w:val="16"/>
                <w:szCs w:val="16"/>
                <w:lang w:val="en-US" w:eastAsia="en-US"/>
              </w:rPr>
              <w:t>cloud</w:t>
            </w:r>
            <w:r w:rsidR="00BA4FB8">
              <w:rPr>
                <w:rStyle w:val="af"/>
                <w:rFonts w:eastAsia="Calibri"/>
                <w:sz w:val="16"/>
                <w:szCs w:val="16"/>
                <w:lang w:eastAsia="en-US"/>
              </w:rPr>
              <w:t>.</w:t>
            </w:r>
            <w:r w:rsidR="00BA4FB8">
              <w:rPr>
                <w:rStyle w:val="af"/>
                <w:rFonts w:eastAsia="Calibri"/>
                <w:sz w:val="16"/>
                <w:szCs w:val="16"/>
                <w:lang w:val="en-US" w:eastAsia="en-US"/>
              </w:rPr>
              <w:t>ru</w:t>
            </w:r>
          </w:hyperlink>
          <w:r w:rsidR="00BA4FB8">
            <w:rPr>
              <w:rFonts w:eastAsia="Calibri"/>
              <w:sz w:val="16"/>
              <w:szCs w:val="16"/>
              <w:lang w:eastAsia="en-US"/>
            </w:rPr>
            <w:t xml:space="preserve"> / +7 (495) 260-10-82 / </w:t>
          </w:r>
          <w:r w:rsidR="00BA4FB8">
            <w:rPr>
              <w:rFonts w:eastAsia="Calibri"/>
              <w:color w:val="0000FF"/>
              <w:sz w:val="16"/>
              <w:szCs w:val="16"/>
              <w:u w:val="single"/>
              <w:lang w:eastAsia="en-US"/>
            </w:rPr>
            <w:t>https://cloud.ru</w:t>
          </w:r>
        </w:p>
      </w:tc>
      <w:tc>
        <w:tcPr>
          <w:tcW w:w="949" w:type="dxa"/>
          <w:vAlign w:val="bottom"/>
          <w:hideMark/>
        </w:tcPr>
        <w:p w14:paraId="666724AE" w14:textId="77777777" w:rsidR="00BA4FB8" w:rsidRDefault="00BA4FB8" w:rsidP="00BA4FB8">
          <w:pPr>
            <w:spacing w:line="304" w:lineRule="auto"/>
            <w:jc w:val="center"/>
            <w:rPr>
              <w:rFonts w:eastAsia="Calibri"/>
              <w:sz w:val="16"/>
              <w:szCs w:val="16"/>
              <w:lang w:eastAsia="en-US"/>
            </w:rPr>
          </w:pPr>
          <w:r>
            <w:rPr>
              <w:rFonts w:eastAsia="Calibri"/>
              <w:sz w:val="16"/>
              <w:szCs w:val="16"/>
              <w:lang w:eastAsia="en-US"/>
            </w:rPr>
            <w:t>версия</w:t>
          </w:r>
        </w:p>
      </w:tc>
      <w:tc>
        <w:tcPr>
          <w:tcW w:w="950" w:type="dxa"/>
          <w:vAlign w:val="bottom"/>
          <w:hideMark/>
        </w:tcPr>
        <w:p w14:paraId="1DF7246B" w14:textId="4EAB76F7" w:rsidR="00BA4FB8" w:rsidRPr="00F007A0" w:rsidRDefault="00F007A0" w:rsidP="00BA4FB8">
          <w:pPr>
            <w:spacing w:line="304" w:lineRule="auto"/>
            <w:jc w:val="center"/>
            <w:rPr>
              <w:rFonts w:eastAsia="Calibri"/>
              <w:sz w:val="16"/>
              <w:szCs w:val="16"/>
              <w:lang w:val="en-US" w:eastAsia="en-US"/>
            </w:rPr>
          </w:pPr>
          <w:r>
            <w:rPr>
              <w:rFonts w:eastAsia="Calibri"/>
              <w:sz w:val="16"/>
              <w:szCs w:val="16"/>
              <w:lang w:eastAsia="en-US"/>
            </w:rPr>
            <w:t>25</w:t>
          </w:r>
          <w:r>
            <w:rPr>
              <w:rFonts w:eastAsia="Calibri"/>
              <w:sz w:val="16"/>
              <w:szCs w:val="16"/>
              <w:lang w:val="en-US" w:eastAsia="en-US"/>
            </w:rPr>
            <w:t>1107</w:t>
          </w:r>
        </w:p>
      </w:tc>
      <w:bookmarkEnd w:id="6"/>
    </w:tr>
  </w:tbl>
  <w:p w14:paraId="78D5B513" w14:textId="77777777" w:rsidR="005728D3" w:rsidRPr="009F248E" w:rsidRDefault="005728D3" w:rsidP="00643474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25029"/>
    <w:multiLevelType w:val="hybridMultilevel"/>
    <w:tmpl w:val="0D141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F5AA8"/>
    <w:multiLevelType w:val="multilevel"/>
    <w:tmpl w:val="839A0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991C02"/>
    <w:multiLevelType w:val="multilevel"/>
    <w:tmpl w:val="C44E9B26"/>
    <w:lvl w:ilvl="0">
      <w:start w:val="1"/>
      <w:numFmt w:val="decimal"/>
      <w:pStyle w:val="1"/>
      <w:lvlText w:val="%1."/>
      <w:lvlJc w:val="left"/>
      <w:pPr>
        <w:ind w:left="71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9080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ind w:left="15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3" w15:restartNumberingAfterBreak="0">
    <w:nsid w:val="0AC273C8"/>
    <w:multiLevelType w:val="multilevel"/>
    <w:tmpl w:val="FFA4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B53960"/>
    <w:multiLevelType w:val="hybridMultilevel"/>
    <w:tmpl w:val="D1264B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6B71816"/>
    <w:multiLevelType w:val="multilevel"/>
    <w:tmpl w:val="22E067D6"/>
    <w:lvl w:ilvl="0">
      <w:start w:val="3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i w:val="0"/>
        <w:iCs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F47155"/>
    <w:multiLevelType w:val="hybridMultilevel"/>
    <w:tmpl w:val="53C63524"/>
    <w:lvl w:ilvl="0" w:tplc="16807C04">
      <w:start w:val="1"/>
      <w:numFmt w:val="bullet"/>
      <w:pStyle w:val="a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7" w15:restartNumberingAfterBreak="0">
    <w:nsid w:val="24CD775C"/>
    <w:multiLevelType w:val="hybridMultilevel"/>
    <w:tmpl w:val="A53C93D4"/>
    <w:lvl w:ilvl="0" w:tplc="9B0C8ECE">
      <w:start w:val="1"/>
      <w:numFmt w:val="decimal"/>
      <w:lvlText w:val="2.%1."/>
      <w:lvlJc w:val="left"/>
      <w:pPr>
        <w:ind w:left="1070" w:hanging="360"/>
      </w:pPr>
      <w:rPr>
        <w:rFonts w:ascii="SB Sans Text" w:hAnsi="SB Sans Text" w:cs="SB Sans Text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D183165"/>
    <w:multiLevelType w:val="multilevel"/>
    <w:tmpl w:val="BC049914"/>
    <w:lvl w:ilvl="0">
      <w:start w:val="1"/>
      <w:numFmt w:val="decimal"/>
      <w:pStyle w:val="11"/>
      <w:lvlText w:val="%1."/>
      <w:lvlJc w:val="left"/>
      <w:pPr>
        <w:tabs>
          <w:tab w:val="num" w:pos="1276"/>
        </w:tabs>
        <w:ind w:left="0" w:firstLine="709"/>
      </w:pPr>
      <w:rPr>
        <w:rFonts w:hint="default"/>
      </w:rPr>
    </w:lvl>
    <w:lvl w:ilvl="1">
      <w:start w:val="1"/>
      <w:numFmt w:val="decimal"/>
      <w:pStyle w:val="12"/>
      <w:lvlText w:val="%1.%2."/>
      <w:lvlJc w:val="left"/>
      <w:pPr>
        <w:tabs>
          <w:tab w:val="num" w:pos="1843"/>
        </w:tabs>
        <w:ind w:left="0" w:firstLine="1276"/>
      </w:pPr>
      <w:rPr>
        <w:rFonts w:ascii="SB Sans Text" w:hAnsi="SB Sans Text" w:cs="SB Sans Text" w:hint="default"/>
        <w:b w:val="0"/>
        <w:bCs w:val="0"/>
        <w:i w:val="0"/>
        <w:iCs/>
        <w:sz w:val="18"/>
        <w:szCs w:val="18"/>
      </w:rPr>
    </w:lvl>
    <w:lvl w:ilvl="2">
      <w:start w:val="1"/>
      <w:numFmt w:val="decimal"/>
      <w:pStyle w:val="13"/>
      <w:lvlText w:val="%1.%2.%3."/>
      <w:lvlJc w:val="left"/>
      <w:pPr>
        <w:tabs>
          <w:tab w:val="num" w:pos="2410"/>
        </w:tabs>
        <w:ind w:left="0" w:firstLine="1843"/>
      </w:pPr>
      <w:rPr>
        <w:rFonts w:hint="default"/>
      </w:rPr>
    </w:lvl>
    <w:lvl w:ilvl="3">
      <w:start w:val="1"/>
      <w:numFmt w:val="decimal"/>
      <w:pStyle w:val="14"/>
      <w:lvlText w:val="%1.%2.%3.%4."/>
      <w:lvlJc w:val="left"/>
      <w:pPr>
        <w:tabs>
          <w:tab w:val="num" w:pos="2977"/>
        </w:tabs>
        <w:ind w:left="0" w:firstLine="2410"/>
      </w:pPr>
      <w:rPr>
        <w:rFonts w:hint="default"/>
      </w:rPr>
    </w:lvl>
    <w:lvl w:ilvl="4">
      <w:start w:val="1"/>
      <w:numFmt w:val="decimal"/>
      <w:pStyle w:val="15"/>
      <w:lvlText w:val="%1.%2.%3.%4.%5."/>
      <w:lvlJc w:val="left"/>
      <w:pPr>
        <w:tabs>
          <w:tab w:val="num" w:pos="3544"/>
        </w:tabs>
        <w:ind w:left="0" w:firstLine="2977"/>
      </w:pPr>
      <w:rPr>
        <w:rFonts w:hint="default"/>
      </w:rPr>
    </w:lvl>
    <w:lvl w:ilvl="5">
      <w:start w:val="1"/>
      <w:numFmt w:val="decimal"/>
      <w:pStyle w:val="16"/>
      <w:lvlText w:val="%1.%2.%3.%4.%5.%6."/>
      <w:lvlJc w:val="left"/>
      <w:pPr>
        <w:tabs>
          <w:tab w:val="num" w:pos="4111"/>
        </w:tabs>
        <w:ind w:left="0" w:firstLine="3544"/>
      </w:pPr>
      <w:rPr>
        <w:rFonts w:hint="default"/>
      </w:rPr>
    </w:lvl>
    <w:lvl w:ilvl="6">
      <w:start w:val="1"/>
      <w:numFmt w:val="decimal"/>
      <w:pStyle w:val="17"/>
      <w:lvlText w:val="%1.%2.%3.%4.%5.%6.%7."/>
      <w:lvlJc w:val="left"/>
      <w:pPr>
        <w:tabs>
          <w:tab w:val="num" w:pos="4678"/>
        </w:tabs>
        <w:ind w:left="0" w:firstLine="4111"/>
      </w:pPr>
      <w:rPr>
        <w:rFonts w:hint="default"/>
      </w:rPr>
    </w:lvl>
    <w:lvl w:ilvl="7">
      <w:start w:val="1"/>
      <w:numFmt w:val="decimal"/>
      <w:pStyle w:val="18"/>
      <w:lvlText w:val="%1.%2.%3.%4.%5.%6.%7.%8."/>
      <w:lvlJc w:val="left"/>
      <w:pPr>
        <w:tabs>
          <w:tab w:val="num" w:pos="5245"/>
        </w:tabs>
        <w:ind w:left="0" w:firstLine="4678"/>
      </w:pPr>
      <w:rPr>
        <w:rFonts w:hint="default"/>
      </w:rPr>
    </w:lvl>
    <w:lvl w:ilvl="8">
      <w:start w:val="1"/>
      <w:numFmt w:val="decimal"/>
      <w:pStyle w:val="19"/>
      <w:lvlText w:val="%1.%2.%3.%4.%5.%6.%7.%8.%9."/>
      <w:lvlJc w:val="left"/>
      <w:pPr>
        <w:tabs>
          <w:tab w:val="num" w:pos="5812"/>
        </w:tabs>
        <w:ind w:left="0" w:firstLine="5245"/>
      </w:pPr>
      <w:rPr>
        <w:rFonts w:hint="default"/>
      </w:rPr>
    </w:lvl>
  </w:abstractNum>
  <w:abstractNum w:abstractNumId="9" w15:restartNumberingAfterBreak="0">
    <w:nsid w:val="3C44467E"/>
    <w:multiLevelType w:val="multilevel"/>
    <w:tmpl w:val="0419001D"/>
    <w:styleLink w:val="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CFD6614"/>
    <w:multiLevelType w:val="multilevel"/>
    <w:tmpl w:val="64F6A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756F57"/>
    <w:multiLevelType w:val="hybridMultilevel"/>
    <w:tmpl w:val="17CC5E12"/>
    <w:lvl w:ilvl="0" w:tplc="C726A05A">
      <w:start w:val="1"/>
      <w:numFmt w:val="bullet"/>
      <w:pStyle w:val="1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342FA6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60EC4"/>
    <w:multiLevelType w:val="hybridMultilevel"/>
    <w:tmpl w:val="4CF02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56057"/>
    <w:multiLevelType w:val="hybridMultilevel"/>
    <w:tmpl w:val="6B9A723E"/>
    <w:lvl w:ilvl="0" w:tplc="C1E63C42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4" w15:restartNumberingAfterBreak="0">
    <w:nsid w:val="4EED2F55"/>
    <w:multiLevelType w:val="multilevel"/>
    <w:tmpl w:val="209A22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6A24AD"/>
    <w:multiLevelType w:val="hybridMultilevel"/>
    <w:tmpl w:val="9C2CDB1A"/>
    <w:lvl w:ilvl="0" w:tplc="D8DC249A">
      <w:numFmt w:val="bullet"/>
      <w:lvlText w:val="-"/>
      <w:lvlJc w:val="left"/>
      <w:pPr>
        <w:ind w:left="720" w:hanging="360"/>
      </w:pPr>
      <w:rPr>
        <w:rFonts w:ascii="SB Sans Text" w:eastAsia="Times New Roman" w:hAnsi="SB Sans Text" w:cs="SB Sans 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4611F"/>
    <w:multiLevelType w:val="multilevel"/>
    <w:tmpl w:val="F40C14D4"/>
    <w:lvl w:ilvl="0">
      <w:start w:val="1"/>
      <w:numFmt w:val="decimal"/>
      <w:pStyle w:val="a0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75163A"/>
    <w:multiLevelType w:val="hybridMultilevel"/>
    <w:tmpl w:val="ED30095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5D721F60"/>
    <w:multiLevelType w:val="multilevel"/>
    <w:tmpl w:val="64F6A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EF75FF"/>
    <w:multiLevelType w:val="multilevel"/>
    <w:tmpl w:val="64F6A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5F2BAD"/>
    <w:multiLevelType w:val="hybridMultilevel"/>
    <w:tmpl w:val="58563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B02C1"/>
    <w:multiLevelType w:val="hybridMultilevel"/>
    <w:tmpl w:val="0B3C6F4C"/>
    <w:lvl w:ilvl="0" w:tplc="4AB2045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F5D16"/>
    <w:multiLevelType w:val="multilevel"/>
    <w:tmpl w:val="64F6A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97F7DAD"/>
    <w:multiLevelType w:val="multilevel"/>
    <w:tmpl w:val="64F6A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6EF775B"/>
    <w:multiLevelType w:val="hybridMultilevel"/>
    <w:tmpl w:val="3E9A21EE"/>
    <w:lvl w:ilvl="0" w:tplc="289649BC">
      <w:start w:val="1"/>
      <w:numFmt w:val="bullet"/>
      <w:pStyle w:val="1b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472E78"/>
    <w:multiLevelType w:val="multilevel"/>
    <w:tmpl w:val="AC3624A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  <w:i w:val="0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8A10E94"/>
    <w:multiLevelType w:val="multilevel"/>
    <w:tmpl w:val="9F50643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450"/>
        </w:tabs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16"/>
  </w:num>
  <w:num w:numId="4">
    <w:abstractNumId w:val="20"/>
  </w:num>
  <w:num w:numId="5">
    <w:abstractNumId w:val="16"/>
  </w:num>
  <w:num w:numId="6">
    <w:abstractNumId w:val="9"/>
  </w:num>
  <w:num w:numId="7">
    <w:abstractNumId w:val="11"/>
  </w:num>
  <w:num w:numId="8">
    <w:abstractNumId w:val="6"/>
  </w:num>
  <w:num w:numId="9">
    <w:abstractNumId w:val="26"/>
  </w:num>
  <w:num w:numId="10">
    <w:abstractNumId w:val="14"/>
  </w:num>
  <w:num w:numId="11">
    <w:abstractNumId w:val="1"/>
  </w:num>
  <w:num w:numId="12">
    <w:abstractNumId w:val="3"/>
  </w:num>
  <w:num w:numId="13">
    <w:abstractNumId w:val="5"/>
  </w:num>
  <w:num w:numId="14">
    <w:abstractNumId w:val="25"/>
  </w:num>
  <w:num w:numId="15">
    <w:abstractNumId w:val="8"/>
  </w:num>
  <w:num w:numId="16">
    <w:abstractNumId w:val="24"/>
  </w:num>
  <w:num w:numId="17">
    <w:abstractNumId w:val="17"/>
  </w:num>
  <w:num w:numId="18">
    <w:abstractNumId w:val="13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3"/>
  </w:num>
  <w:num w:numId="24">
    <w:abstractNumId w:val="19"/>
  </w:num>
  <w:num w:numId="25">
    <w:abstractNumId w:val="22"/>
  </w:num>
  <w:num w:numId="26">
    <w:abstractNumId w:val="12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6"/>
  </w:num>
  <w:num w:numId="31">
    <w:abstractNumId w:val="15"/>
  </w:num>
  <w:num w:numId="32">
    <w:abstractNumId w:val="0"/>
  </w:num>
  <w:num w:numId="33">
    <w:abstractNumId w:val="4"/>
  </w:num>
  <w:num w:numId="34">
    <w:abstractNumId w:val="16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438"/>
    <w:rsid w:val="00001241"/>
    <w:rsid w:val="0000266D"/>
    <w:rsid w:val="000061A4"/>
    <w:rsid w:val="000064FC"/>
    <w:rsid w:val="00007C26"/>
    <w:rsid w:val="00010073"/>
    <w:rsid w:val="00011688"/>
    <w:rsid w:val="00015260"/>
    <w:rsid w:val="0001736A"/>
    <w:rsid w:val="0001790A"/>
    <w:rsid w:val="00017FB5"/>
    <w:rsid w:val="00020874"/>
    <w:rsid w:val="000232F7"/>
    <w:rsid w:val="00024D0B"/>
    <w:rsid w:val="00026C32"/>
    <w:rsid w:val="0002740C"/>
    <w:rsid w:val="00027E1D"/>
    <w:rsid w:val="0003159B"/>
    <w:rsid w:val="00033413"/>
    <w:rsid w:val="00037586"/>
    <w:rsid w:val="00042A5F"/>
    <w:rsid w:val="00050AA8"/>
    <w:rsid w:val="000534F3"/>
    <w:rsid w:val="00056C6F"/>
    <w:rsid w:val="00056CB1"/>
    <w:rsid w:val="000631BF"/>
    <w:rsid w:val="00063420"/>
    <w:rsid w:val="000655AE"/>
    <w:rsid w:val="0006588C"/>
    <w:rsid w:val="00066B7B"/>
    <w:rsid w:val="0006708C"/>
    <w:rsid w:val="00067155"/>
    <w:rsid w:val="000702A6"/>
    <w:rsid w:val="00070749"/>
    <w:rsid w:val="000713D7"/>
    <w:rsid w:val="000764A7"/>
    <w:rsid w:val="00076BB3"/>
    <w:rsid w:val="00077F67"/>
    <w:rsid w:val="00081B77"/>
    <w:rsid w:val="00084CF1"/>
    <w:rsid w:val="00085C7F"/>
    <w:rsid w:val="000901D1"/>
    <w:rsid w:val="000A01B0"/>
    <w:rsid w:val="000A10AD"/>
    <w:rsid w:val="000A2DB0"/>
    <w:rsid w:val="000A5B8C"/>
    <w:rsid w:val="000A6430"/>
    <w:rsid w:val="000A7DA3"/>
    <w:rsid w:val="000B14BB"/>
    <w:rsid w:val="000B3D38"/>
    <w:rsid w:val="000B6ED0"/>
    <w:rsid w:val="000C27FD"/>
    <w:rsid w:val="000C2C9B"/>
    <w:rsid w:val="000C4FB6"/>
    <w:rsid w:val="000C7695"/>
    <w:rsid w:val="000D7BC6"/>
    <w:rsid w:val="000E7DD4"/>
    <w:rsid w:val="000F1705"/>
    <w:rsid w:val="000F38D2"/>
    <w:rsid w:val="000F42E3"/>
    <w:rsid w:val="000F5F27"/>
    <w:rsid w:val="00100E9B"/>
    <w:rsid w:val="00102569"/>
    <w:rsid w:val="00105F1F"/>
    <w:rsid w:val="00114600"/>
    <w:rsid w:val="00115C9C"/>
    <w:rsid w:val="00115FC5"/>
    <w:rsid w:val="00116926"/>
    <w:rsid w:val="0011786E"/>
    <w:rsid w:val="00122FDF"/>
    <w:rsid w:val="001249E9"/>
    <w:rsid w:val="00124EC8"/>
    <w:rsid w:val="00130490"/>
    <w:rsid w:val="00131BA2"/>
    <w:rsid w:val="00142977"/>
    <w:rsid w:val="00143993"/>
    <w:rsid w:val="00146F9B"/>
    <w:rsid w:val="00147EC8"/>
    <w:rsid w:val="001529E5"/>
    <w:rsid w:val="00153B30"/>
    <w:rsid w:val="001557E1"/>
    <w:rsid w:val="0015591A"/>
    <w:rsid w:val="001569F7"/>
    <w:rsid w:val="001600EC"/>
    <w:rsid w:val="00161807"/>
    <w:rsid w:val="00166994"/>
    <w:rsid w:val="0017110A"/>
    <w:rsid w:val="00171FE1"/>
    <w:rsid w:val="00172BC2"/>
    <w:rsid w:val="00172C5B"/>
    <w:rsid w:val="001739F0"/>
    <w:rsid w:val="00174C9C"/>
    <w:rsid w:val="00175110"/>
    <w:rsid w:val="00176ADD"/>
    <w:rsid w:val="00180702"/>
    <w:rsid w:val="00181BE4"/>
    <w:rsid w:val="00182C79"/>
    <w:rsid w:val="00190F60"/>
    <w:rsid w:val="001930A8"/>
    <w:rsid w:val="00196545"/>
    <w:rsid w:val="00197218"/>
    <w:rsid w:val="001A1B19"/>
    <w:rsid w:val="001A57D6"/>
    <w:rsid w:val="001B53A9"/>
    <w:rsid w:val="001B6D3C"/>
    <w:rsid w:val="001B7900"/>
    <w:rsid w:val="001C2FA2"/>
    <w:rsid w:val="001C609F"/>
    <w:rsid w:val="001D00EE"/>
    <w:rsid w:val="001D3179"/>
    <w:rsid w:val="001D3AD6"/>
    <w:rsid w:val="001D464C"/>
    <w:rsid w:val="001D6DED"/>
    <w:rsid w:val="001D7AE7"/>
    <w:rsid w:val="001E1ED9"/>
    <w:rsid w:val="001E3A77"/>
    <w:rsid w:val="001E409D"/>
    <w:rsid w:val="001E65CD"/>
    <w:rsid w:val="001F1DE5"/>
    <w:rsid w:val="002030B0"/>
    <w:rsid w:val="002057DD"/>
    <w:rsid w:val="0020624E"/>
    <w:rsid w:val="0020682F"/>
    <w:rsid w:val="00211C90"/>
    <w:rsid w:val="00212546"/>
    <w:rsid w:val="00215A12"/>
    <w:rsid w:val="002175EF"/>
    <w:rsid w:val="0022008D"/>
    <w:rsid w:val="002227BB"/>
    <w:rsid w:val="00223D8B"/>
    <w:rsid w:val="002306C6"/>
    <w:rsid w:val="00231103"/>
    <w:rsid w:val="00231E47"/>
    <w:rsid w:val="00237ABB"/>
    <w:rsid w:val="00237E4E"/>
    <w:rsid w:val="00244982"/>
    <w:rsid w:val="002620CB"/>
    <w:rsid w:val="00263998"/>
    <w:rsid w:val="002650D3"/>
    <w:rsid w:val="00270665"/>
    <w:rsid w:val="002731B7"/>
    <w:rsid w:val="0027403C"/>
    <w:rsid w:val="0027449B"/>
    <w:rsid w:val="002748FA"/>
    <w:rsid w:val="00277BF2"/>
    <w:rsid w:val="002803A2"/>
    <w:rsid w:val="00280F85"/>
    <w:rsid w:val="0028300B"/>
    <w:rsid w:val="002842B9"/>
    <w:rsid w:val="002842EE"/>
    <w:rsid w:val="00284A2E"/>
    <w:rsid w:val="002864E3"/>
    <w:rsid w:val="00287100"/>
    <w:rsid w:val="00292037"/>
    <w:rsid w:val="002A154B"/>
    <w:rsid w:val="002A33FC"/>
    <w:rsid w:val="002A56C3"/>
    <w:rsid w:val="002B79E2"/>
    <w:rsid w:val="002C3ACE"/>
    <w:rsid w:val="002C6351"/>
    <w:rsid w:val="002C7BAD"/>
    <w:rsid w:val="002C7DD1"/>
    <w:rsid w:val="002D5151"/>
    <w:rsid w:val="002E5007"/>
    <w:rsid w:val="002E6F64"/>
    <w:rsid w:val="002E7A17"/>
    <w:rsid w:val="002F05AD"/>
    <w:rsid w:val="002F1811"/>
    <w:rsid w:val="002F202C"/>
    <w:rsid w:val="002F373C"/>
    <w:rsid w:val="002F5DBE"/>
    <w:rsid w:val="002F60D2"/>
    <w:rsid w:val="002F7D20"/>
    <w:rsid w:val="00301D1B"/>
    <w:rsid w:val="00302A90"/>
    <w:rsid w:val="00302F78"/>
    <w:rsid w:val="00302FA0"/>
    <w:rsid w:val="00312132"/>
    <w:rsid w:val="00314FCF"/>
    <w:rsid w:val="00315015"/>
    <w:rsid w:val="00316220"/>
    <w:rsid w:val="003162C1"/>
    <w:rsid w:val="00321035"/>
    <w:rsid w:val="00322721"/>
    <w:rsid w:val="00322822"/>
    <w:rsid w:val="00323259"/>
    <w:rsid w:val="003254DB"/>
    <w:rsid w:val="003339B4"/>
    <w:rsid w:val="003455B0"/>
    <w:rsid w:val="003461D7"/>
    <w:rsid w:val="00346DA0"/>
    <w:rsid w:val="0034753C"/>
    <w:rsid w:val="00347920"/>
    <w:rsid w:val="00351825"/>
    <w:rsid w:val="003518DD"/>
    <w:rsid w:val="0035232A"/>
    <w:rsid w:val="0035384F"/>
    <w:rsid w:val="003538E5"/>
    <w:rsid w:val="00364356"/>
    <w:rsid w:val="00365885"/>
    <w:rsid w:val="0037381E"/>
    <w:rsid w:val="00375AB7"/>
    <w:rsid w:val="0037616F"/>
    <w:rsid w:val="00376289"/>
    <w:rsid w:val="0037713D"/>
    <w:rsid w:val="00381A0B"/>
    <w:rsid w:val="0038233C"/>
    <w:rsid w:val="00383AAD"/>
    <w:rsid w:val="003908FE"/>
    <w:rsid w:val="00391D5C"/>
    <w:rsid w:val="00392029"/>
    <w:rsid w:val="003926AF"/>
    <w:rsid w:val="003976BC"/>
    <w:rsid w:val="003A3EDE"/>
    <w:rsid w:val="003A3F9C"/>
    <w:rsid w:val="003A68DF"/>
    <w:rsid w:val="003B3427"/>
    <w:rsid w:val="003B3F33"/>
    <w:rsid w:val="003B5F29"/>
    <w:rsid w:val="003D7618"/>
    <w:rsid w:val="003D7C24"/>
    <w:rsid w:val="003E1492"/>
    <w:rsid w:val="003F0944"/>
    <w:rsid w:val="003F115A"/>
    <w:rsid w:val="003F3352"/>
    <w:rsid w:val="003F3BE6"/>
    <w:rsid w:val="003F56A3"/>
    <w:rsid w:val="003F5F71"/>
    <w:rsid w:val="0040433C"/>
    <w:rsid w:val="004150B8"/>
    <w:rsid w:val="00415E2D"/>
    <w:rsid w:val="00425663"/>
    <w:rsid w:val="0043364A"/>
    <w:rsid w:val="00440D5E"/>
    <w:rsid w:val="0044561E"/>
    <w:rsid w:val="004458EA"/>
    <w:rsid w:val="00445BC1"/>
    <w:rsid w:val="00446834"/>
    <w:rsid w:val="00451892"/>
    <w:rsid w:val="0046136A"/>
    <w:rsid w:val="004670D7"/>
    <w:rsid w:val="004703B2"/>
    <w:rsid w:val="004762E7"/>
    <w:rsid w:val="00480395"/>
    <w:rsid w:val="00482703"/>
    <w:rsid w:val="00483792"/>
    <w:rsid w:val="0048600C"/>
    <w:rsid w:val="00486A0E"/>
    <w:rsid w:val="004875EA"/>
    <w:rsid w:val="004901D9"/>
    <w:rsid w:val="00492C3A"/>
    <w:rsid w:val="004A0081"/>
    <w:rsid w:val="004A0A54"/>
    <w:rsid w:val="004A1515"/>
    <w:rsid w:val="004B0C4E"/>
    <w:rsid w:val="004B1915"/>
    <w:rsid w:val="004B2D91"/>
    <w:rsid w:val="004B3857"/>
    <w:rsid w:val="004C017B"/>
    <w:rsid w:val="004C1189"/>
    <w:rsid w:val="004C1477"/>
    <w:rsid w:val="004C4FF1"/>
    <w:rsid w:val="004C5B3D"/>
    <w:rsid w:val="004C7CE2"/>
    <w:rsid w:val="004D07B9"/>
    <w:rsid w:val="004D30F4"/>
    <w:rsid w:val="004D331C"/>
    <w:rsid w:val="004D3F83"/>
    <w:rsid w:val="004D5745"/>
    <w:rsid w:val="004D73D8"/>
    <w:rsid w:val="004E4A18"/>
    <w:rsid w:val="004E6868"/>
    <w:rsid w:val="004F0613"/>
    <w:rsid w:val="004F2F3F"/>
    <w:rsid w:val="004F393E"/>
    <w:rsid w:val="004F4A74"/>
    <w:rsid w:val="004F5232"/>
    <w:rsid w:val="004F787A"/>
    <w:rsid w:val="00503176"/>
    <w:rsid w:val="00512C1C"/>
    <w:rsid w:val="0051362C"/>
    <w:rsid w:val="005149D7"/>
    <w:rsid w:val="00516824"/>
    <w:rsid w:val="00521547"/>
    <w:rsid w:val="00522208"/>
    <w:rsid w:val="00524792"/>
    <w:rsid w:val="005303C6"/>
    <w:rsid w:val="00530811"/>
    <w:rsid w:val="00531364"/>
    <w:rsid w:val="00534635"/>
    <w:rsid w:val="00537672"/>
    <w:rsid w:val="00540690"/>
    <w:rsid w:val="005435CD"/>
    <w:rsid w:val="0054738C"/>
    <w:rsid w:val="005506C8"/>
    <w:rsid w:val="00554A9E"/>
    <w:rsid w:val="0055556B"/>
    <w:rsid w:val="005556CB"/>
    <w:rsid w:val="00555888"/>
    <w:rsid w:val="005616DD"/>
    <w:rsid w:val="00562D5A"/>
    <w:rsid w:val="00570EF1"/>
    <w:rsid w:val="00571361"/>
    <w:rsid w:val="00572872"/>
    <w:rsid w:val="0057289D"/>
    <w:rsid w:val="005728D3"/>
    <w:rsid w:val="00584DB1"/>
    <w:rsid w:val="0058526D"/>
    <w:rsid w:val="00585F7F"/>
    <w:rsid w:val="00587913"/>
    <w:rsid w:val="00593570"/>
    <w:rsid w:val="005A2D52"/>
    <w:rsid w:val="005A4D53"/>
    <w:rsid w:val="005A51C2"/>
    <w:rsid w:val="005A5DBA"/>
    <w:rsid w:val="005A6A88"/>
    <w:rsid w:val="005A7F1A"/>
    <w:rsid w:val="005B2514"/>
    <w:rsid w:val="005B307F"/>
    <w:rsid w:val="005B50BF"/>
    <w:rsid w:val="005B6CCB"/>
    <w:rsid w:val="005B6F22"/>
    <w:rsid w:val="005B7E79"/>
    <w:rsid w:val="005C160E"/>
    <w:rsid w:val="005C2347"/>
    <w:rsid w:val="005C4474"/>
    <w:rsid w:val="005C557C"/>
    <w:rsid w:val="005C5DF2"/>
    <w:rsid w:val="005D0D60"/>
    <w:rsid w:val="005D1C0E"/>
    <w:rsid w:val="005D5C02"/>
    <w:rsid w:val="005D6087"/>
    <w:rsid w:val="005E0813"/>
    <w:rsid w:val="005E09CD"/>
    <w:rsid w:val="005E0CFE"/>
    <w:rsid w:val="005E222C"/>
    <w:rsid w:val="005E476E"/>
    <w:rsid w:val="005F138F"/>
    <w:rsid w:val="006020CE"/>
    <w:rsid w:val="0060234C"/>
    <w:rsid w:val="00605F19"/>
    <w:rsid w:val="00606BD0"/>
    <w:rsid w:val="006102A6"/>
    <w:rsid w:val="00611356"/>
    <w:rsid w:val="006130E3"/>
    <w:rsid w:val="006148DD"/>
    <w:rsid w:val="0061501C"/>
    <w:rsid w:val="00615A33"/>
    <w:rsid w:val="00615F40"/>
    <w:rsid w:val="006161DC"/>
    <w:rsid w:val="0061779A"/>
    <w:rsid w:val="00623AED"/>
    <w:rsid w:val="0062522E"/>
    <w:rsid w:val="0062715A"/>
    <w:rsid w:val="00627E22"/>
    <w:rsid w:val="00634961"/>
    <w:rsid w:val="00636BD0"/>
    <w:rsid w:val="00643474"/>
    <w:rsid w:val="00644DFD"/>
    <w:rsid w:val="00645B3D"/>
    <w:rsid w:val="00645CE6"/>
    <w:rsid w:val="00646F89"/>
    <w:rsid w:val="00653438"/>
    <w:rsid w:val="006561B1"/>
    <w:rsid w:val="00656CA8"/>
    <w:rsid w:val="00657193"/>
    <w:rsid w:val="0066203C"/>
    <w:rsid w:val="00670555"/>
    <w:rsid w:val="006737EA"/>
    <w:rsid w:val="00680A07"/>
    <w:rsid w:val="00690766"/>
    <w:rsid w:val="006908FB"/>
    <w:rsid w:val="00694E5A"/>
    <w:rsid w:val="0069575B"/>
    <w:rsid w:val="0069756E"/>
    <w:rsid w:val="006A3D09"/>
    <w:rsid w:val="006A3DF8"/>
    <w:rsid w:val="006A5457"/>
    <w:rsid w:val="006A5512"/>
    <w:rsid w:val="006B1439"/>
    <w:rsid w:val="006B2ADF"/>
    <w:rsid w:val="006B3770"/>
    <w:rsid w:val="006C1562"/>
    <w:rsid w:val="006C230C"/>
    <w:rsid w:val="006C3363"/>
    <w:rsid w:val="006C33F1"/>
    <w:rsid w:val="006C72DD"/>
    <w:rsid w:val="006D2F65"/>
    <w:rsid w:val="006D4619"/>
    <w:rsid w:val="006E34BB"/>
    <w:rsid w:val="006F1DEA"/>
    <w:rsid w:val="006F36E5"/>
    <w:rsid w:val="006F6915"/>
    <w:rsid w:val="007049DB"/>
    <w:rsid w:val="0070546D"/>
    <w:rsid w:val="007057A4"/>
    <w:rsid w:val="007109CB"/>
    <w:rsid w:val="00711A23"/>
    <w:rsid w:val="00712FB2"/>
    <w:rsid w:val="007140A5"/>
    <w:rsid w:val="00715502"/>
    <w:rsid w:val="0072022F"/>
    <w:rsid w:val="00723398"/>
    <w:rsid w:val="0072374A"/>
    <w:rsid w:val="0072545E"/>
    <w:rsid w:val="00732E70"/>
    <w:rsid w:val="00734EA3"/>
    <w:rsid w:val="0074009D"/>
    <w:rsid w:val="00742B85"/>
    <w:rsid w:val="00745220"/>
    <w:rsid w:val="007460D8"/>
    <w:rsid w:val="0074617A"/>
    <w:rsid w:val="0075255C"/>
    <w:rsid w:val="0075659F"/>
    <w:rsid w:val="00756C35"/>
    <w:rsid w:val="00757372"/>
    <w:rsid w:val="00764533"/>
    <w:rsid w:val="0076557A"/>
    <w:rsid w:val="00767BB2"/>
    <w:rsid w:val="007850A0"/>
    <w:rsid w:val="007857DD"/>
    <w:rsid w:val="007929A0"/>
    <w:rsid w:val="00794EC1"/>
    <w:rsid w:val="00795040"/>
    <w:rsid w:val="007A1423"/>
    <w:rsid w:val="007A5D3B"/>
    <w:rsid w:val="007B2652"/>
    <w:rsid w:val="007B57BE"/>
    <w:rsid w:val="007B5C98"/>
    <w:rsid w:val="007C0308"/>
    <w:rsid w:val="007C14D3"/>
    <w:rsid w:val="007C16D5"/>
    <w:rsid w:val="007C666D"/>
    <w:rsid w:val="007C7658"/>
    <w:rsid w:val="007D0C6E"/>
    <w:rsid w:val="007D13AB"/>
    <w:rsid w:val="007D1BF6"/>
    <w:rsid w:val="007E2DC7"/>
    <w:rsid w:val="007E5F5F"/>
    <w:rsid w:val="007E72C2"/>
    <w:rsid w:val="007F05B5"/>
    <w:rsid w:val="007F3260"/>
    <w:rsid w:val="007F3CF5"/>
    <w:rsid w:val="0080028E"/>
    <w:rsid w:val="008006CE"/>
    <w:rsid w:val="00803466"/>
    <w:rsid w:val="008113A4"/>
    <w:rsid w:val="00813318"/>
    <w:rsid w:val="0081717C"/>
    <w:rsid w:val="00817A64"/>
    <w:rsid w:val="008250CC"/>
    <w:rsid w:val="00825D7F"/>
    <w:rsid w:val="00825E0C"/>
    <w:rsid w:val="00826541"/>
    <w:rsid w:val="00831C41"/>
    <w:rsid w:val="008353EB"/>
    <w:rsid w:val="008421CA"/>
    <w:rsid w:val="00843EF6"/>
    <w:rsid w:val="00844C36"/>
    <w:rsid w:val="00846C70"/>
    <w:rsid w:val="00847F92"/>
    <w:rsid w:val="00847FBB"/>
    <w:rsid w:val="008537D3"/>
    <w:rsid w:val="00856DE1"/>
    <w:rsid w:val="00857257"/>
    <w:rsid w:val="0086422E"/>
    <w:rsid w:val="00864490"/>
    <w:rsid w:val="00870139"/>
    <w:rsid w:val="00870A4C"/>
    <w:rsid w:val="008736B1"/>
    <w:rsid w:val="00876961"/>
    <w:rsid w:val="00880842"/>
    <w:rsid w:val="008847F6"/>
    <w:rsid w:val="00885C0D"/>
    <w:rsid w:val="008862D4"/>
    <w:rsid w:val="008867C0"/>
    <w:rsid w:val="0089080B"/>
    <w:rsid w:val="00890984"/>
    <w:rsid w:val="00890FEE"/>
    <w:rsid w:val="008921C2"/>
    <w:rsid w:val="00892E09"/>
    <w:rsid w:val="00893DE4"/>
    <w:rsid w:val="008A30B5"/>
    <w:rsid w:val="008B0B02"/>
    <w:rsid w:val="008B6EE5"/>
    <w:rsid w:val="008C366F"/>
    <w:rsid w:val="008E006D"/>
    <w:rsid w:val="008E1395"/>
    <w:rsid w:val="008E289C"/>
    <w:rsid w:val="008E6EB0"/>
    <w:rsid w:val="008F00C1"/>
    <w:rsid w:val="008F0AB9"/>
    <w:rsid w:val="008F3704"/>
    <w:rsid w:val="0090288E"/>
    <w:rsid w:val="0090295E"/>
    <w:rsid w:val="00905ABB"/>
    <w:rsid w:val="00912A0B"/>
    <w:rsid w:val="00915938"/>
    <w:rsid w:val="009223C9"/>
    <w:rsid w:val="00922AD5"/>
    <w:rsid w:val="00925F99"/>
    <w:rsid w:val="00930A8B"/>
    <w:rsid w:val="009341C8"/>
    <w:rsid w:val="00934A46"/>
    <w:rsid w:val="009426E0"/>
    <w:rsid w:val="009457AD"/>
    <w:rsid w:val="00946B1F"/>
    <w:rsid w:val="00950E34"/>
    <w:rsid w:val="0095737A"/>
    <w:rsid w:val="00961EE1"/>
    <w:rsid w:val="00963D0F"/>
    <w:rsid w:val="00964347"/>
    <w:rsid w:val="009672BE"/>
    <w:rsid w:val="00971A87"/>
    <w:rsid w:val="00972E7E"/>
    <w:rsid w:val="0097486E"/>
    <w:rsid w:val="00976AAF"/>
    <w:rsid w:val="00977920"/>
    <w:rsid w:val="00985E37"/>
    <w:rsid w:val="009861FA"/>
    <w:rsid w:val="00990262"/>
    <w:rsid w:val="009930DC"/>
    <w:rsid w:val="00996F91"/>
    <w:rsid w:val="009A067D"/>
    <w:rsid w:val="009A353A"/>
    <w:rsid w:val="009A526E"/>
    <w:rsid w:val="009A5DAE"/>
    <w:rsid w:val="009B2146"/>
    <w:rsid w:val="009B679B"/>
    <w:rsid w:val="009C1BB2"/>
    <w:rsid w:val="009C1F7E"/>
    <w:rsid w:val="009C321B"/>
    <w:rsid w:val="009C433E"/>
    <w:rsid w:val="009C6846"/>
    <w:rsid w:val="009C7B87"/>
    <w:rsid w:val="009D4779"/>
    <w:rsid w:val="009D770F"/>
    <w:rsid w:val="009E626B"/>
    <w:rsid w:val="009E7822"/>
    <w:rsid w:val="009E7B5A"/>
    <w:rsid w:val="009F145C"/>
    <w:rsid w:val="009F248E"/>
    <w:rsid w:val="009F2921"/>
    <w:rsid w:val="009F2A04"/>
    <w:rsid w:val="00A0273E"/>
    <w:rsid w:val="00A02CDA"/>
    <w:rsid w:val="00A04AAD"/>
    <w:rsid w:val="00A100C6"/>
    <w:rsid w:val="00A12151"/>
    <w:rsid w:val="00A12E1B"/>
    <w:rsid w:val="00A15F25"/>
    <w:rsid w:val="00A17FDE"/>
    <w:rsid w:val="00A20846"/>
    <w:rsid w:val="00A2559B"/>
    <w:rsid w:val="00A25ABB"/>
    <w:rsid w:val="00A30946"/>
    <w:rsid w:val="00A33E2B"/>
    <w:rsid w:val="00A35247"/>
    <w:rsid w:val="00A372E3"/>
    <w:rsid w:val="00A374B1"/>
    <w:rsid w:val="00A37E72"/>
    <w:rsid w:val="00A400F4"/>
    <w:rsid w:val="00A4213A"/>
    <w:rsid w:val="00A44336"/>
    <w:rsid w:val="00A454F8"/>
    <w:rsid w:val="00A51260"/>
    <w:rsid w:val="00A53CBC"/>
    <w:rsid w:val="00A54485"/>
    <w:rsid w:val="00A56E9E"/>
    <w:rsid w:val="00A64835"/>
    <w:rsid w:val="00A6632B"/>
    <w:rsid w:val="00A74FBE"/>
    <w:rsid w:val="00A802B7"/>
    <w:rsid w:val="00A808C2"/>
    <w:rsid w:val="00A82774"/>
    <w:rsid w:val="00A8601D"/>
    <w:rsid w:val="00A8605B"/>
    <w:rsid w:val="00A87B37"/>
    <w:rsid w:val="00A93208"/>
    <w:rsid w:val="00A9525D"/>
    <w:rsid w:val="00A9576A"/>
    <w:rsid w:val="00A957D8"/>
    <w:rsid w:val="00A96B61"/>
    <w:rsid w:val="00AA3D1D"/>
    <w:rsid w:val="00AB12D0"/>
    <w:rsid w:val="00AB1DA3"/>
    <w:rsid w:val="00AB3139"/>
    <w:rsid w:val="00AB5E4C"/>
    <w:rsid w:val="00AC319D"/>
    <w:rsid w:val="00AC4F3D"/>
    <w:rsid w:val="00AE41B2"/>
    <w:rsid w:val="00AF259A"/>
    <w:rsid w:val="00AF4B34"/>
    <w:rsid w:val="00AF5AEA"/>
    <w:rsid w:val="00B005B1"/>
    <w:rsid w:val="00B06500"/>
    <w:rsid w:val="00B07259"/>
    <w:rsid w:val="00B075C0"/>
    <w:rsid w:val="00B10CCC"/>
    <w:rsid w:val="00B12346"/>
    <w:rsid w:val="00B129B9"/>
    <w:rsid w:val="00B17262"/>
    <w:rsid w:val="00B212CB"/>
    <w:rsid w:val="00B216DB"/>
    <w:rsid w:val="00B378B7"/>
    <w:rsid w:val="00B37A29"/>
    <w:rsid w:val="00B40344"/>
    <w:rsid w:val="00B424AD"/>
    <w:rsid w:val="00B43A41"/>
    <w:rsid w:val="00B472D4"/>
    <w:rsid w:val="00B47D65"/>
    <w:rsid w:val="00B501C5"/>
    <w:rsid w:val="00B504CB"/>
    <w:rsid w:val="00B551D7"/>
    <w:rsid w:val="00B556C8"/>
    <w:rsid w:val="00B60232"/>
    <w:rsid w:val="00B60F8D"/>
    <w:rsid w:val="00B72CA2"/>
    <w:rsid w:val="00B811D4"/>
    <w:rsid w:val="00B8382B"/>
    <w:rsid w:val="00B84BB5"/>
    <w:rsid w:val="00B85AA5"/>
    <w:rsid w:val="00B85F79"/>
    <w:rsid w:val="00B871AD"/>
    <w:rsid w:val="00B911C0"/>
    <w:rsid w:val="00B94FA3"/>
    <w:rsid w:val="00B968EF"/>
    <w:rsid w:val="00B96D8C"/>
    <w:rsid w:val="00B97028"/>
    <w:rsid w:val="00BA00E5"/>
    <w:rsid w:val="00BA3153"/>
    <w:rsid w:val="00BA4FB8"/>
    <w:rsid w:val="00BB232D"/>
    <w:rsid w:val="00BC0BE2"/>
    <w:rsid w:val="00BC1F17"/>
    <w:rsid w:val="00BC663D"/>
    <w:rsid w:val="00BD2727"/>
    <w:rsid w:val="00BE0CAC"/>
    <w:rsid w:val="00BE15DF"/>
    <w:rsid w:val="00BE16D5"/>
    <w:rsid w:val="00BE216C"/>
    <w:rsid w:val="00BE58F9"/>
    <w:rsid w:val="00BE5980"/>
    <w:rsid w:val="00BF1487"/>
    <w:rsid w:val="00BF2CFD"/>
    <w:rsid w:val="00BF5EDF"/>
    <w:rsid w:val="00C01344"/>
    <w:rsid w:val="00C01871"/>
    <w:rsid w:val="00C02380"/>
    <w:rsid w:val="00C04868"/>
    <w:rsid w:val="00C049F0"/>
    <w:rsid w:val="00C04D80"/>
    <w:rsid w:val="00C104B9"/>
    <w:rsid w:val="00C1223D"/>
    <w:rsid w:val="00C12513"/>
    <w:rsid w:val="00C12CCF"/>
    <w:rsid w:val="00C13A80"/>
    <w:rsid w:val="00C154F2"/>
    <w:rsid w:val="00C168E8"/>
    <w:rsid w:val="00C20E79"/>
    <w:rsid w:val="00C30522"/>
    <w:rsid w:val="00C33D0C"/>
    <w:rsid w:val="00C344E1"/>
    <w:rsid w:val="00C347DB"/>
    <w:rsid w:val="00C357C7"/>
    <w:rsid w:val="00C46F37"/>
    <w:rsid w:val="00C47ACB"/>
    <w:rsid w:val="00C51446"/>
    <w:rsid w:val="00C540FE"/>
    <w:rsid w:val="00C624F3"/>
    <w:rsid w:val="00C62DF5"/>
    <w:rsid w:val="00C631C3"/>
    <w:rsid w:val="00C660A7"/>
    <w:rsid w:val="00C66977"/>
    <w:rsid w:val="00C7101A"/>
    <w:rsid w:val="00C717BC"/>
    <w:rsid w:val="00C7382A"/>
    <w:rsid w:val="00C74131"/>
    <w:rsid w:val="00C76388"/>
    <w:rsid w:val="00C771AB"/>
    <w:rsid w:val="00C83DCA"/>
    <w:rsid w:val="00C85BD4"/>
    <w:rsid w:val="00C86771"/>
    <w:rsid w:val="00C90363"/>
    <w:rsid w:val="00C93DB8"/>
    <w:rsid w:val="00C94EC0"/>
    <w:rsid w:val="00C964C7"/>
    <w:rsid w:val="00CA0BF2"/>
    <w:rsid w:val="00CA0F8C"/>
    <w:rsid w:val="00CA1ECE"/>
    <w:rsid w:val="00CA63EF"/>
    <w:rsid w:val="00CA68F9"/>
    <w:rsid w:val="00CB286C"/>
    <w:rsid w:val="00CB5AE6"/>
    <w:rsid w:val="00CC0BA6"/>
    <w:rsid w:val="00CC265D"/>
    <w:rsid w:val="00CC37C9"/>
    <w:rsid w:val="00CC73CD"/>
    <w:rsid w:val="00CD0C1D"/>
    <w:rsid w:val="00CD262F"/>
    <w:rsid w:val="00CE2388"/>
    <w:rsid w:val="00CE2784"/>
    <w:rsid w:val="00CE2D98"/>
    <w:rsid w:val="00CE3E78"/>
    <w:rsid w:val="00CE643E"/>
    <w:rsid w:val="00CF090B"/>
    <w:rsid w:val="00CF48BA"/>
    <w:rsid w:val="00CF4DCF"/>
    <w:rsid w:val="00CF7DF3"/>
    <w:rsid w:val="00D0038D"/>
    <w:rsid w:val="00D030D9"/>
    <w:rsid w:val="00D16401"/>
    <w:rsid w:val="00D1692E"/>
    <w:rsid w:val="00D20568"/>
    <w:rsid w:val="00D2215F"/>
    <w:rsid w:val="00D2765C"/>
    <w:rsid w:val="00D36088"/>
    <w:rsid w:val="00D362D5"/>
    <w:rsid w:val="00D371AE"/>
    <w:rsid w:val="00D44E10"/>
    <w:rsid w:val="00D47AB5"/>
    <w:rsid w:val="00D508CD"/>
    <w:rsid w:val="00D516CA"/>
    <w:rsid w:val="00D54E78"/>
    <w:rsid w:val="00D56CCF"/>
    <w:rsid w:val="00D60FFD"/>
    <w:rsid w:val="00D61D81"/>
    <w:rsid w:val="00D632DA"/>
    <w:rsid w:val="00D63FD7"/>
    <w:rsid w:val="00D643D6"/>
    <w:rsid w:val="00D64691"/>
    <w:rsid w:val="00D64998"/>
    <w:rsid w:val="00D708A4"/>
    <w:rsid w:val="00D77A5E"/>
    <w:rsid w:val="00D82C8C"/>
    <w:rsid w:val="00D846F0"/>
    <w:rsid w:val="00D86F9F"/>
    <w:rsid w:val="00D90268"/>
    <w:rsid w:val="00D94B71"/>
    <w:rsid w:val="00D954B4"/>
    <w:rsid w:val="00D95CFA"/>
    <w:rsid w:val="00D96B80"/>
    <w:rsid w:val="00D9786C"/>
    <w:rsid w:val="00DA1763"/>
    <w:rsid w:val="00DA2853"/>
    <w:rsid w:val="00DA28F6"/>
    <w:rsid w:val="00DB5F6A"/>
    <w:rsid w:val="00DC350A"/>
    <w:rsid w:val="00DC6C49"/>
    <w:rsid w:val="00DC714E"/>
    <w:rsid w:val="00DD0965"/>
    <w:rsid w:val="00DE3A77"/>
    <w:rsid w:val="00DE3C58"/>
    <w:rsid w:val="00DF1602"/>
    <w:rsid w:val="00DF3D5F"/>
    <w:rsid w:val="00DF7D50"/>
    <w:rsid w:val="00E00483"/>
    <w:rsid w:val="00E01C8E"/>
    <w:rsid w:val="00E05618"/>
    <w:rsid w:val="00E10244"/>
    <w:rsid w:val="00E123AA"/>
    <w:rsid w:val="00E12DDD"/>
    <w:rsid w:val="00E13418"/>
    <w:rsid w:val="00E139E2"/>
    <w:rsid w:val="00E150B3"/>
    <w:rsid w:val="00E15C69"/>
    <w:rsid w:val="00E1672C"/>
    <w:rsid w:val="00E16A76"/>
    <w:rsid w:val="00E20983"/>
    <w:rsid w:val="00E27CFC"/>
    <w:rsid w:val="00E302E8"/>
    <w:rsid w:val="00E375F6"/>
    <w:rsid w:val="00E40306"/>
    <w:rsid w:val="00E42C2B"/>
    <w:rsid w:val="00E45A1E"/>
    <w:rsid w:val="00E52BD8"/>
    <w:rsid w:val="00E532DE"/>
    <w:rsid w:val="00E53F58"/>
    <w:rsid w:val="00E570AD"/>
    <w:rsid w:val="00E57DFB"/>
    <w:rsid w:val="00E620CB"/>
    <w:rsid w:val="00E62C34"/>
    <w:rsid w:val="00E62E83"/>
    <w:rsid w:val="00E6301A"/>
    <w:rsid w:val="00E64B3A"/>
    <w:rsid w:val="00E736CC"/>
    <w:rsid w:val="00E741BF"/>
    <w:rsid w:val="00E758E5"/>
    <w:rsid w:val="00E80B96"/>
    <w:rsid w:val="00E86F4E"/>
    <w:rsid w:val="00E9094C"/>
    <w:rsid w:val="00E91D0E"/>
    <w:rsid w:val="00E92F46"/>
    <w:rsid w:val="00E945C8"/>
    <w:rsid w:val="00E94C03"/>
    <w:rsid w:val="00E96709"/>
    <w:rsid w:val="00E96EF5"/>
    <w:rsid w:val="00EA07BD"/>
    <w:rsid w:val="00EA10A5"/>
    <w:rsid w:val="00EA4720"/>
    <w:rsid w:val="00EA7C30"/>
    <w:rsid w:val="00EB33ED"/>
    <w:rsid w:val="00EB487B"/>
    <w:rsid w:val="00EB5C10"/>
    <w:rsid w:val="00EC1A18"/>
    <w:rsid w:val="00EC3C81"/>
    <w:rsid w:val="00EC5CAF"/>
    <w:rsid w:val="00ED357D"/>
    <w:rsid w:val="00ED35F7"/>
    <w:rsid w:val="00ED3E18"/>
    <w:rsid w:val="00ED677E"/>
    <w:rsid w:val="00ED7506"/>
    <w:rsid w:val="00EE0FA9"/>
    <w:rsid w:val="00EE11F5"/>
    <w:rsid w:val="00EE5B69"/>
    <w:rsid w:val="00EE5E7B"/>
    <w:rsid w:val="00EE7BC9"/>
    <w:rsid w:val="00EE7D05"/>
    <w:rsid w:val="00EF143B"/>
    <w:rsid w:val="00EF7CFD"/>
    <w:rsid w:val="00F007A0"/>
    <w:rsid w:val="00F00DCE"/>
    <w:rsid w:val="00F03492"/>
    <w:rsid w:val="00F10D54"/>
    <w:rsid w:val="00F11471"/>
    <w:rsid w:val="00F117A9"/>
    <w:rsid w:val="00F124E8"/>
    <w:rsid w:val="00F16041"/>
    <w:rsid w:val="00F24789"/>
    <w:rsid w:val="00F262D5"/>
    <w:rsid w:val="00F2680C"/>
    <w:rsid w:val="00F3294C"/>
    <w:rsid w:val="00F36F2C"/>
    <w:rsid w:val="00F45C00"/>
    <w:rsid w:val="00F4744E"/>
    <w:rsid w:val="00F50B45"/>
    <w:rsid w:val="00F5707F"/>
    <w:rsid w:val="00F6189C"/>
    <w:rsid w:val="00F644BB"/>
    <w:rsid w:val="00F70441"/>
    <w:rsid w:val="00F74F6C"/>
    <w:rsid w:val="00F767DE"/>
    <w:rsid w:val="00F82298"/>
    <w:rsid w:val="00F82841"/>
    <w:rsid w:val="00F83FE8"/>
    <w:rsid w:val="00F847F5"/>
    <w:rsid w:val="00F900F4"/>
    <w:rsid w:val="00F90C4E"/>
    <w:rsid w:val="00F91D3F"/>
    <w:rsid w:val="00F92883"/>
    <w:rsid w:val="00F93613"/>
    <w:rsid w:val="00FA4509"/>
    <w:rsid w:val="00FA7431"/>
    <w:rsid w:val="00FB308D"/>
    <w:rsid w:val="00FB5130"/>
    <w:rsid w:val="00FC1AA4"/>
    <w:rsid w:val="00FC7C58"/>
    <w:rsid w:val="00FC7E93"/>
    <w:rsid w:val="00FD247F"/>
    <w:rsid w:val="00FE1387"/>
    <w:rsid w:val="00FE1EF2"/>
    <w:rsid w:val="00FE308D"/>
    <w:rsid w:val="00FE3216"/>
    <w:rsid w:val="00FE576A"/>
    <w:rsid w:val="00FE5A73"/>
    <w:rsid w:val="00FF15F3"/>
    <w:rsid w:val="00FF16BD"/>
    <w:rsid w:val="00FF2FC6"/>
    <w:rsid w:val="00FF4642"/>
    <w:rsid w:val="00FF5549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D449C"/>
  <w15:chartTrackingRefBased/>
  <w15:docId w15:val="{6EFB09F9-ADD4-4D6B-AB54-668E3820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643474"/>
    <w:pPr>
      <w:spacing w:after="0" w:line="240" w:lineRule="auto"/>
      <w:jc w:val="both"/>
    </w:pPr>
    <w:rPr>
      <w:rFonts w:ascii="SB Sans Text" w:eastAsia="Times New Roman" w:hAnsi="SB Sans Text" w:cs="Times New Roman"/>
      <w:snapToGrid w:val="0"/>
      <w:sz w:val="18"/>
      <w:szCs w:val="20"/>
    </w:rPr>
  </w:style>
  <w:style w:type="paragraph" w:styleId="1">
    <w:name w:val="heading 1"/>
    <w:basedOn w:val="a1"/>
    <w:next w:val="a1"/>
    <w:link w:val="1c"/>
    <w:uiPriority w:val="9"/>
    <w:rsid w:val="0053767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rsid w:val="00B501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B50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376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37672"/>
  </w:style>
  <w:style w:type="paragraph" w:styleId="a7">
    <w:name w:val="footer"/>
    <w:basedOn w:val="a1"/>
    <w:link w:val="a8"/>
    <w:uiPriority w:val="99"/>
    <w:unhideWhenUsed/>
    <w:rsid w:val="005376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37672"/>
  </w:style>
  <w:style w:type="character" w:customStyle="1" w:styleId="1c">
    <w:name w:val="Заголовок 1 Знак"/>
    <w:basedOn w:val="a2"/>
    <w:link w:val="1"/>
    <w:uiPriority w:val="9"/>
    <w:rsid w:val="00537672"/>
    <w:rPr>
      <w:rFonts w:ascii="Arial" w:eastAsia="Times New Roman" w:hAnsi="Arial" w:cs="Arial"/>
      <w:b/>
      <w:bCs/>
      <w:caps/>
      <w:snapToGrid w:val="0"/>
      <w:kern w:val="32"/>
      <w:sz w:val="32"/>
      <w:szCs w:val="32"/>
    </w:rPr>
  </w:style>
  <w:style w:type="paragraph" w:styleId="a9">
    <w:name w:val="footnote text"/>
    <w:basedOn w:val="a1"/>
    <w:link w:val="aa"/>
    <w:uiPriority w:val="99"/>
    <w:qFormat/>
    <w:rsid w:val="000A5B8C"/>
    <w:pPr>
      <w:autoSpaceDE w:val="0"/>
      <w:autoSpaceDN w:val="0"/>
      <w:spacing w:before="60" w:after="60"/>
    </w:pPr>
    <w:rPr>
      <w:sz w:val="14"/>
    </w:rPr>
  </w:style>
  <w:style w:type="character" w:customStyle="1" w:styleId="aa">
    <w:name w:val="Текст сноски Знак"/>
    <w:basedOn w:val="a2"/>
    <w:link w:val="a9"/>
    <w:uiPriority w:val="99"/>
    <w:rsid w:val="000A5B8C"/>
    <w:rPr>
      <w:rFonts w:ascii="SB Sans Text" w:eastAsia="Times New Roman" w:hAnsi="SB Sans Text" w:cs="Times New Roman"/>
      <w:sz w:val="14"/>
      <w:szCs w:val="20"/>
    </w:rPr>
  </w:style>
  <w:style w:type="character" w:styleId="ab">
    <w:name w:val="footnote reference"/>
    <w:uiPriority w:val="99"/>
    <w:qFormat/>
    <w:rsid w:val="000A5B8C"/>
    <w:rPr>
      <w:rFonts w:ascii="SB Sans Text" w:hAnsi="SB Sans Text" w:cs="Times New Roman"/>
      <w:snapToGrid w:val="0"/>
      <w:vertAlign w:val="superscript"/>
    </w:rPr>
  </w:style>
  <w:style w:type="paragraph" w:styleId="ac">
    <w:name w:val="Balloon Text"/>
    <w:basedOn w:val="a1"/>
    <w:link w:val="ad"/>
    <w:uiPriority w:val="99"/>
    <w:semiHidden/>
    <w:unhideWhenUsed/>
    <w:rsid w:val="00346DA0"/>
    <w:rPr>
      <w:rFonts w:ascii="Segoe UI" w:hAnsi="Segoe UI" w:cs="Segoe UI"/>
      <w:szCs w:val="18"/>
    </w:rPr>
  </w:style>
  <w:style w:type="character" w:customStyle="1" w:styleId="ad">
    <w:name w:val="Текст выноски Знак"/>
    <w:basedOn w:val="a2"/>
    <w:link w:val="ac"/>
    <w:uiPriority w:val="99"/>
    <w:semiHidden/>
    <w:rsid w:val="00346DA0"/>
    <w:rPr>
      <w:rFonts w:ascii="Segoe UI" w:eastAsia="Times New Roman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5E0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2"/>
    <w:rsid w:val="00FE308D"/>
  </w:style>
  <w:style w:type="character" w:styleId="af">
    <w:name w:val="Hyperlink"/>
    <w:basedOn w:val="a2"/>
    <w:uiPriority w:val="99"/>
    <w:unhideWhenUsed/>
    <w:rsid w:val="00FE308D"/>
    <w:rPr>
      <w:color w:val="0000FF"/>
      <w:u w:val="single"/>
    </w:rPr>
  </w:style>
  <w:style w:type="paragraph" w:styleId="af0">
    <w:name w:val="Title"/>
    <w:basedOn w:val="a1"/>
    <w:next w:val="a1"/>
    <w:link w:val="af1"/>
    <w:uiPriority w:val="10"/>
    <w:qFormat/>
    <w:rsid w:val="00643474"/>
    <w:pPr>
      <w:contextualSpacing/>
      <w:jc w:val="center"/>
    </w:pPr>
    <w:rPr>
      <w:rFonts w:ascii="SB Sans Display" w:eastAsiaTheme="majorEastAsia" w:hAnsi="SB Sans Display" w:cstheme="majorBidi"/>
      <w:spacing w:val="-10"/>
      <w:kern w:val="28"/>
      <w:sz w:val="24"/>
      <w:szCs w:val="24"/>
    </w:rPr>
  </w:style>
  <w:style w:type="character" w:customStyle="1" w:styleId="af1">
    <w:name w:val="Заголовок Знак"/>
    <w:basedOn w:val="a2"/>
    <w:link w:val="af0"/>
    <w:uiPriority w:val="10"/>
    <w:rsid w:val="00643474"/>
    <w:rPr>
      <w:rFonts w:ascii="SB Sans Display" w:eastAsiaTheme="majorEastAsia" w:hAnsi="SB Sans Display" w:cstheme="majorBidi"/>
      <w:spacing w:val="-10"/>
      <w:kern w:val="28"/>
      <w:sz w:val="24"/>
      <w:szCs w:val="24"/>
    </w:rPr>
  </w:style>
  <w:style w:type="paragraph" w:styleId="af2">
    <w:name w:val="Subtitle"/>
    <w:basedOn w:val="a1"/>
    <w:next w:val="a1"/>
    <w:link w:val="af3"/>
    <w:uiPriority w:val="11"/>
    <w:qFormat/>
    <w:rsid w:val="00E139E2"/>
    <w:pPr>
      <w:numPr>
        <w:ilvl w:val="1"/>
      </w:numPr>
      <w:spacing w:after="40"/>
      <w:jc w:val="center"/>
    </w:pPr>
    <w:rPr>
      <w:rFonts w:eastAsiaTheme="minorEastAsia" w:cstheme="minorBidi"/>
      <w:i/>
      <w:color w:val="5A5A5A" w:themeColor="text1" w:themeTint="A5"/>
      <w:spacing w:val="15"/>
      <w:szCs w:val="22"/>
    </w:rPr>
  </w:style>
  <w:style w:type="character" w:customStyle="1" w:styleId="af3">
    <w:name w:val="Подзаголовок Знак"/>
    <w:basedOn w:val="a2"/>
    <w:link w:val="af2"/>
    <w:uiPriority w:val="11"/>
    <w:rsid w:val="00E139E2"/>
    <w:rPr>
      <w:rFonts w:ascii="SB Sans Text" w:eastAsiaTheme="minorEastAsia" w:hAnsi="SB Sans Text"/>
      <w:i/>
      <w:color w:val="5A5A5A" w:themeColor="text1" w:themeTint="A5"/>
      <w:spacing w:val="15"/>
      <w:sz w:val="20"/>
    </w:rPr>
  </w:style>
  <w:style w:type="table" w:styleId="af4">
    <w:name w:val="Table Grid"/>
    <w:basedOn w:val="a3"/>
    <w:uiPriority w:val="59"/>
    <w:rsid w:val="00E13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Paragraph"/>
    <w:aliases w:val="Определения"/>
    <w:basedOn w:val="a1"/>
    <w:uiPriority w:val="34"/>
    <w:qFormat/>
    <w:rsid w:val="0058526D"/>
    <w:pPr>
      <w:numPr>
        <w:numId w:val="8"/>
      </w:numPr>
      <w:contextualSpacing/>
    </w:pPr>
  </w:style>
  <w:style w:type="paragraph" w:styleId="a0">
    <w:name w:val="No Spacing"/>
    <w:aliases w:val="Список (1 ур)"/>
    <w:basedOn w:val="a"/>
    <w:uiPriority w:val="1"/>
    <w:qFormat/>
    <w:rsid w:val="0058526D"/>
    <w:pPr>
      <w:numPr>
        <w:numId w:val="5"/>
      </w:numPr>
      <w:spacing w:before="180" w:after="180"/>
      <w:jc w:val="center"/>
    </w:pPr>
    <w:rPr>
      <w:rFonts w:eastAsiaTheme="minorHAnsi"/>
      <w:b/>
      <w:caps/>
      <w:color w:val="000000"/>
      <w:lang w:eastAsia="en-US"/>
    </w:rPr>
  </w:style>
  <w:style w:type="paragraph" w:customStyle="1" w:styleId="20">
    <w:name w:val="Список (2ур)"/>
    <w:basedOn w:val="a"/>
    <w:qFormat/>
    <w:rsid w:val="000A5B8C"/>
    <w:pPr>
      <w:numPr>
        <w:ilvl w:val="1"/>
        <w:numId w:val="5"/>
      </w:numPr>
    </w:pPr>
    <w:rPr>
      <w:rFonts w:eastAsiaTheme="minorHAnsi"/>
      <w:color w:val="000000"/>
      <w:lang w:eastAsia="en-US"/>
    </w:rPr>
  </w:style>
  <w:style w:type="paragraph" w:customStyle="1" w:styleId="3">
    <w:name w:val="Список (3ур)"/>
    <w:basedOn w:val="a"/>
    <w:qFormat/>
    <w:rsid w:val="000A5B8C"/>
    <w:pPr>
      <w:numPr>
        <w:ilvl w:val="2"/>
        <w:numId w:val="5"/>
      </w:numPr>
    </w:pPr>
    <w:rPr>
      <w:rFonts w:eastAsiaTheme="minorHAnsi"/>
      <w:lang w:eastAsia="en-US"/>
    </w:rPr>
  </w:style>
  <w:style w:type="paragraph" w:customStyle="1" w:styleId="ConsPlusNormal">
    <w:name w:val="ConsPlusNormal"/>
    <w:rsid w:val="00C04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paragraph" w:styleId="af5">
    <w:name w:val="Plain Text"/>
    <w:basedOn w:val="a1"/>
    <w:link w:val="af6"/>
    <w:unhideWhenUsed/>
    <w:rsid w:val="00C04868"/>
    <w:pPr>
      <w:jc w:val="left"/>
    </w:pPr>
    <w:rPr>
      <w:rFonts w:ascii="Calibri" w:eastAsiaTheme="minorEastAsia" w:hAnsi="Calibri"/>
      <w:sz w:val="22"/>
      <w:szCs w:val="21"/>
      <w:lang w:eastAsia="en-US"/>
    </w:rPr>
  </w:style>
  <w:style w:type="character" w:customStyle="1" w:styleId="af6">
    <w:name w:val="Текст Знак"/>
    <w:basedOn w:val="a2"/>
    <w:link w:val="af5"/>
    <w:rsid w:val="00C04868"/>
    <w:rPr>
      <w:rFonts w:ascii="Calibri" w:eastAsiaTheme="minorEastAsia" w:hAnsi="Calibri" w:cs="Times New Roman"/>
      <w:szCs w:val="21"/>
      <w:lang w:eastAsia="en-US"/>
    </w:rPr>
  </w:style>
  <w:style w:type="character" w:styleId="af7">
    <w:name w:val="annotation reference"/>
    <w:basedOn w:val="a2"/>
    <w:uiPriority w:val="99"/>
    <w:semiHidden/>
    <w:unhideWhenUsed/>
    <w:rsid w:val="00E01C8E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E01C8E"/>
  </w:style>
  <w:style w:type="character" w:customStyle="1" w:styleId="af9">
    <w:name w:val="Текст примечания Знак"/>
    <w:basedOn w:val="a2"/>
    <w:link w:val="af8"/>
    <w:uiPriority w:val="99"/>
    <w:rsid w:val="00E01C8E"/>
    <w:rPr>
      <w:rFonts w:ascii="SB Sans Text" w:eastAsia="Times New Roman" w:hAnsi="SB Sans Text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01C8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01C8E"/>
    <w:rPr>
      <w:rFonts w:ascii="SB Sans Text" w:eastAsia="Times New Roman" w:hAnsi="SB Sans Text" w:cs="Times New Roman"/>
      <w:b/>
      <w:bCs/>
      <w:sz w:val="20"/>
      <w:szCs w:val="20"/>
    </w:rPr>
  </w:style>
  <w:style w:type="paragraph" w:customStyle="1" w:styleId="1a">
    <w:name w:val="Точки 1 ур."/>
    <w:basedOn w:val="a"/>
    <w:qFormat/>
    <w:rsid w:val="00B501C5"/>
    <w:pPr>
      <w:numPr>
        <w:numId w:val="7"/>
      </w:numPr>
    </w:pPr>
  </w:style>
  <w:style w:type="numbering" w:customStyle="1" w:styleId="10">
    <w:name w:val="Текущий список1"/>
    <w:uiPriority w:val="99"/>
    <w:rsid w:val="000901D1"/>
    <w:pPr>
      <w:numPr>
        <w:numId w:val="6"/>
      </w:numPr>
    </w:pPr>
  </w:style>
  <w:style w:type="paragraph" w:customStyle="1" w:styleId="2">
    <w:name w:val="Точки 2 ур."/>
    <w:basedOn w:val="a"/>
    <w:qFormat/>
    <w:rsid w:val="00B501C5"/>
    <w:pPr>
      <w:numPr>
        <w:ilvl w:val="1"/>
        <w:numId w:val="7"/>
      </w:numPr>
    </w:pPr>
  </w:style>
  <w:style w:type="character" w:customStyle="1" w:styleId="22">
    <w:name w:val="Заголовок 2 Знак"/>
    <w:basedOn w:val="a2"/>
    <w:link w:val="21"/>
    <w:uiPriority w:val="9"/>
    <w:semiHidden/>
    <w:rsid w:val="00B501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semiHidden/>
    <w:rsid w:val="00B501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23">
    <w:name w:val="toc 2"/>
    <w:basedOn w:val="a1"/>
    <w:next w:val="a1"/>
    <w:autoRedefine/>
    <w:uiPriority w:val="39"/>
    <w:unhideWhenUsed/>
    <w:rsid w:val="00B501C5"/>
    <w:pPr>
      <w:spacing w:after="100"/>
      <w:ind w:left="200"/>
    </w:pPr>
  </w:style>
  <w:style w:type="paragraph" w:styleId="1d">
    <w:name w:val="toc 1"/>
    <w:basedOn w:val="a1"/>
    <w:next w:val="a1"/>
    <w:autoRedefine/>
    <w:uiPriority w:val="39"/>
    <w:unhideWhenUsed/>
    <w:rsid w:val="00B501C5"/>
    <w:pPr>
      <w:spacing w:after="100"/>
    </w:pPr>
  </w:style>
  <w:style w:type="paragraph" w:styleId="32">
    <w:name w:val="toc 3"/>
    <w:basedOn w:val="a1"/>
    <w:next w:val="a1"/>
    <w:autoRedefine/>
    <w:uiPriority w:val="39"/>
    <w:unhideWhenUsed/>
    <w:rsid w:val="00B501C5"/>
    <w:pPr>
      <w:spacing w:after="100"/>
      <w:ind w:left="400"/>
    </w:pPr>
  </w:style>
  <w:style w:type="table" w:customStyle="1" w:styleId="5">
    <w:name w:val="Сетка таблицы5"/>
    <w:basedOn w:val="a3"/>
    <w:next w:val="af4"/>
    <w:uiPriority w:val="39"/>
    <w:rsid w:val="00643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basedOn w:val="a2"/>
    <w:uiPriority w:val="99"/>
    <w:semiHidden/>
    <w:unhideWhenUsed/>
    <w:rsid w:val="00643474"/>
  </w:style>
  <w:style w:type="paragraph" w:styleId="afd">
    <w:name w:val="Body Text"/>
    <w:basedOn w:val="a1"/>
    <w:link w:val="afe"/>
    <w:uiPriority w:val="99"/>
    <w:rsid w:val="00CF48BA"/>
    <w:pPr>
      <w:spacing w:after="120" w:line="360" w:lineRule="auto"/>
      <w:contextualSpacing/>
    </w:pPr>
    <w:rPr>
      <w:rFonts w:ascii="Times New Roman" w:hAnsi="Times New Roman"/>
      <w:snapToGrid/>
      <w:sz w:val="24"/>
      <w:szCs w:val="24"/>
      <w:lang w:eastAsia="en-US"/>
    </w:rPr>
  </w:style>
  <w:style w:type="character" w:customStyle="1" w:styleId="afe">
    <w:name w:val="Основной текст Знак"/>
    <w:basedOn w:val="a2"/>
    <w:link w:val="afd"/>
    <w:uiPriority w:val="99"/>
    <w:rsid w:val="00CF48B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ff">
    <w:name w:val="Внутри Таблиц"/>
    <w:basedOn w:val="a1"/>
    <w:qFormat/>
    <w:rsid w:val="0001790A"/>
    <w:pPr>
      <w:spacing w:line="305" w:lineRule="auto"/>
    </w:pPr>
    <w:rPr>
      <w:rFonts w:eastAsiaTheme="minorHAnsi"/>
      <w:sz w:val="16"/>
      <w:szCs w:val="16"/>
      <w:lang w:eastAsia="en-US"/>
    </w:rPr>
  </w:style>
  <w:style w:type="paragraph" w:customStyle="1" w:styleId="aff0">
    <w:name w:val="Табл. по ширине"/>
    <w:basedOn w:val="a1"/>
    <w:link w:val="aff1"/>
    <w:rsid w:val="00653438"/>
    <w:pPr>
      <w:tabs>
        <w:tab w:val="left" w:pos="1134"/>
      </w:tabs>
      <w:spacing w:line="360" w:lineRule="auto"/>
      <w:ind w:left="57" w:right="57"/>
    </w:pPr>
    <w:rPr>
      <w:rFonts w:ascii="Times New Roman" w:hAnsi="Times New Roman"/>
      <w:snapToGrid/>
      <w:sz w:val="20"/>
    </w:rPr>
  </w:style>
  <w:style w:type="paragraph" w:customStyle="1" w:styleId="aff2">
    <w:name w:val="Таблица. Заголовок"/>
    <w:basedOn w:val="a1"/>
    <w:rsid w:val="00653438"/>
    <w:pPr>
      <w:keepNext/>
      <w:keepLines/>
      <w:tabs>
        <w:tab w:val="left" w:pos="1134"/>
      </w:tabs>
      <w:suppressAutoHyphens/>
      <w:spacing w:line="360" w:lineRule="auto"/>
    </w:pPr>
    <w:rPr>
      <w:rFonts w:ascii="Times New Roman" w:hAnsi="Times New Roman"/>
      <w:bCs/>
      <w:snapToGrid/>
      <w:sz w:val="24"/>
      <w:szCs w:val="24"/>
    </w:rPr>
  </w:style>
  <w:style w:type="character" w:customStyle="1" w:styleId="aff1">
    <w:name w:val="Табл. по ширине Знак"/>
    <w:basedOn w:val="a2"/>
    <w:link w:val="aff0"/>
    <w:rsid w:val="00653438"/>
    <w:rPr>
      <w:rFonts w:ascii="Times New Roman" w:eastAsia="Times New Roman" w:hAnsi="Times New Roman" w:cs="Times New Roman"/>
      <w:sz w:val="20"/>
      <w:szCs w:val="20"/>
    </w:rPr>
  </w:style>
  <w:style w:type="paragraph" w:customStyle="1" w:styleId="aff3">
    <w:name w:val="Табл. по центру"/>
    <w:basedOn w:val="aff0"/>
    <w:link w:val="aff4"/>
    <w:rsid w:val="00653438"/>
    <w:pPr>
      <w:jc w:val="center"/>
    </w:pPr>
  </w:style>
  <w:style w:type="paragraph" w:customStyle="1" w:styleId="aff5">
    <w:name w:val="Табл. шапка"/>
    <w:basedOn w:val="aff3"/>
    <w:link w:val="aff6"/>
    <w:rsid w:val="00653438"/>
    <w:pPr>
      <w:keepNext/>
      <w:spacing w:before="60" w:after="60" w:line="240" w:lineRule="auto"/>
    </w:pPr>
    <w:rPr>
      <w:b/>
    </w:rPr>
  </w:style>
  <w:style w:type="character" w:customStyle="1" w:styleId="aff4">
    <w:name w:val="Табл. по центру Знак"/>
    <w:basedOn w:val="aff1"/>
    <w:link w:val="aff3"/>
    <w:rsid w:val="00653438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Табл. шапка Знак"/>
    <w:basedOn w:val="aff4"/>
    <w:link w:val="aff5"/>
    <w:rsid w:val="00653438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11">
    <w:name w:val="Список &quot;1.&quot; 1"/>
    <w:basedOn w:val="a1"/>
    <w:rsid w:val="00653438"/>
    <w:pPr>
      <w:numPr>
        <w:numId w:val="15"/>
      </w:numPr>
      <w:tabs>
        <w:tab w:val="clear" w:pos="1276"/>
        <w:tab w:val="left" w:pos="284"/>
      </w:tabs>
      <w:spacing w:before="120" w:line="360" w:lineRule="auto"/>
      <w:jc w:val="center"/>
    </w:pPr>
    <w:rPr>
      <w:rFonts w:ascii="Times New Roman Полужирный" w:hAnsi="Times New Roman Полужирный"/>
      <w:b/>
      <w:snapToGrid/>
      <w:sz w:val="24"/>
      <w:szCs w:val="24"/>
    </w:rPr>
  </w:style>
  <w:style w:type="paragraph" w:customStyle="1" w:styleId="12">
    <w:name w:val="Список &quot;1.&quot; 2"/>
    <w:basedOn w:val="a1"/>
    <w:rsid w:val="00653438"/>
    <w:pPr>
      <w:numPr>
        <w:ilvl w:val="1"/>
        <w:numId w:val="15"/>
      </w:numPr>
      <w:tabs>
        <w:tab w:val="left" w:pos="1134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3">
    <w:name w:val="Список &quot;1.&quot; 3"/>
    <w:basedOn w:val="a1"/>
    <w:rsid w:val="00653438"/>
    <w:pPr>
      <w:numPr>
        <w:ilvl w:val="2"/>
        <w:numId w:val="15"/>
      </w:numPr>
      <w:tabs>
        <w:tab w:val="left" w:pos="1134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4">
    <w:name w:val="Список &quot;1.&quot; 4"/>
    <w:basedOn w:val="a1"/>
    <w:rsid w:val="00653438"/>
    <w:pPr>
      <w:numPr>
        <w:ilvl w:val="3"/>
        <w:numId w:val="15"/>
      </w:numPr>
      <w:tabs>
        <w:tab w:val="clear" w:pos="2977"/>
        <w:tab w:val="left" w:pos="1134"/>
        <w:tab w:val="left" w:pos="3686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5">
    <w:name w:val="Список &quot;1.&quot; 5"/>
    <w:basedOn w:val="a1"/>
    <w:rsid w:val="00653438"/>
    <w:pPr>
      <w:numPr>
        <w:ilvl w:val="4"/>
        <w:numId w:val="15"/>
      </w:numPr>
      <w:tabs>
        <w:tab w:val="clear" w:pos="3544"/>
        <w:tab w:val="left" w:pos="1134"/>
        <w:tab w:val="left" w:pos="4962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6">
    <w:name w:val="Список &quot;1.&quot; 6"/>
    <w:basedOn w:val="a1"/>
    <w:rsid w:val="00653438"/>
    <w:pPr>
      <w:numPr>
        <w:ilvl w:val="5"/>
        <w:numId w:val="15"/>
      </w:numPr>
      <w:tabs>
        <w:tab w:val="clear" w:pos="4111"/>
        <w:tab w:val="left" w:pos="1134"/>
        <w:tab w:val="num" w:pos="6379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7">
    <w:name w:val="Список &quot;1.&quot; 7"/>
    <w:basedOn w:val="a1"/>
    <w:rsid w:val="00653438"/>
    <w:pPr>
      <w:numPr>
        <w:ilvl w:val="6"/>
        <w:numId w:val="15"/>
      </w:numPr>
      <w:tabs>
        <w:tab w:val="clear" w:pos="4678"/>
        <w:tab w:val="left" w:pos="1134"/>
        <w:tab w:val="num" w:pos="7938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8">
    <w:name w:val="Список &quot;1.&quot; 8"/>
    <w:basedOn w:val="a1"/>
    <w:rsid w:val="00653438"/>
    <w:pPr>
      <w:numPr>
        <w:ilvl w:val="7"/>
        <w:numId w:val="15"/>
      </w:numPr>
      <w:tabs>
        <w:tab w:val="clear" w:pos="5245"/>
        <w:tab w:val="left" w:pos="1134"/>
        <w:tab w:val="left" w:pos="4536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9">
    <w:name w:val="Список &quot;1.&quot; 9"/>
    <w:basedOn w:val="a1"/>
    <w:rsid w:val="00653438"/>
    <w:pPr>
      <w:numPr>
        <w:ilvl w:val="8"/>
        <w:numId w:val="15"/>
      </w:numPr>
      <w:tabs>
        <w:tab w:val="clear" w:pos="5812"/>
        <w:tab w:val="left" w:pos="1134"/>
        <w:tab w:val="num" w:pos="6804"/>
      </w:tabs>
      <w:spacing w:line="360" w:lineRule="auto"/>
    </w:pPr>
    <w:rPr>
      <w:rFonts w:ascii="Times New Roman" w:hAnsi="Times New Roman"/>
      <w:snapToGrid/>
      <w:sz w:val="24"/>
      <w:szCs w:val="24"/>
    </w:rPr>
  </w:style>
  <w:style w:type="paragraph" w:customStyle="1" w:styleId="1b">
    <w:name w:val="Маркированный список1"/>
    <w:basedOn w:val="a1"/>
    <w:rsid w:val="00653438"/>
    <w:pPr>
      <w:numPr>
        <w:numId w:val="16"/>
      </w:numPr>
      <w:tabs>
        <w:tab w:val="left" w:pos="1134"/>
      </w:tabs>
      <w:spacing w:line="360" w:lineRule="auto"/>
    </w:pPr>
    <w:rPr>
      <w:rFonts w:ascii="Times New Roman" w:hAnsi="Times New Roman"/>
      <w:snapToGrid/>
      <w:sz w:val="24"/>
    </w:rPr>
  </w:style>
  <w:style w:type="paragraph" w:customStyle="1" w:styleId="aff7">
    <w:name w:val="Стиль По правому краю"/>
    <w:basedOn w:val="a1"/>
    <w:rsid w:val="00653438"/>
    <w:pPr>
      <w:tabs>
        <w:tab w:val="left" w:pos="1134"/>
      </w:tabs>
      <w:spacing w:line="360" w:lineRule="auto"/>
      <w:ind w:firstLine="709"/>
      <w:jc w:val="right"/>
    </w:pPr>
    <w:rPr>
      <w:rFonts w:ascii="Times New Roman" w:hAnsi="Times New Roman"/>
      <w:snapToGrid/>
      <w:sz w:val="24"/>
    </w:rPr>
  </w:style>
  <w:style w:type="table" w:customStyle="1" w:styleId="1e">
    <w:name w:val="Сетка таблицы1"/>
    <w:basedOn w:val="a3"/>
    <w:uiPriority w:val="59"/>
    <w:rsid w:val="00B8382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Unresolved Mention"/>
    <w:basedOn w:val="a2"/>
    <w:uiPriority w:val="99"/>
    <w:semiHidden/>
    <w:unhideWhenUsed/>
    <w:rsid w:val="00C7382A"/>
    <w:rPr>
      <w:color w:val="605E5C"/>
      <w:shd w:val="clear" w:color="auto" w:fill="E1DFDD"/>
    </w:rPr>
  </w:style>
  <w:style w:type="character" w:styleId="aff9">
    <w:name w:val="FollowedHyperlink"/>
    <w:basedOn w:val="a2"/>
    <w:uiPriority w:val="99"/>
    <w:semiHidden/>
    <w:unhideWhenUsed/>
    <w:rsid w:val="00172C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sbercloud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0F31505AA7FA349AD0E7AB8CB54B3FE" ma:contentTypeVersion="2" ma:contentTypeDescription="Создание документа." ma:contentTypeScope="" ma:versionID="4a87ce72edfee974981f44de4642e45d">
  <xsd:schema xmlns:xsd="http://www.w3.org/2001/XMLSchema" xmlns:xs="http://www.w3.org/2001/XMLSchema" xmlns:p="http://schemas.microsoft.com/office/2006/metadata/properties" xmlns:ns2="867fa437-c809-4731-91d9-09912739faa5" targetNamespace="http://schemas.microsoft.com/office/2006/metadata/properties" ma:root="true" ma:fieldsID="58f3e1b4f431ca85e44419d485594f47" ns2:_="">
    <xsd:import namespace="867fa437-c809-4731-91d9-09912739fa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fa437-c809-4731-91d9-09912739fa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5466C-5BC1-4CD6-A3CF-B9AB02F3B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fa437-c809-4731-91d9-09912739fa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A1CEB-D012-4D4F-8AFF-1FEACFA28B20}">
  <ds:schemaRefs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867fa437-c809-4731-91d9-09912739faa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52A161D-C44B-4293-A879-83CCB9E4F0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FB096-C860-4CC9-93F5-7582496B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2258</Words>
  <Characters>15818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Сбербанк России</Company>
  <LinksUpToDate>false</LinksUpToDate>
  <CharactersWithSpaces>18040</CharactersWithSpaces>
  <SharedDoc>false</SharedDoc>
  <HLinks>
    <vt:vector size="6" baseType="variant">
      <vt:variant>
        <vt:i4>524290</vt:i4>
      </vt:variant>
      <vt:variant>
        <vt:i4>9</vt:i4>
      </vt:variant>
      <vt:variant>
        <vt:i4>0</vt:i4>
      </vt:variant>
      <vt:variant>
        <vt:i4>5</vt:i4>
      </vt:variant>
      <vt:variant>
        <vt:lpwstr>http://www.sbercloud.ru/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Артем Юрьевич</dc:creator>
  <cp:keywords/>
  <dc:description/>
  <cp:lastModifiedBy>Сунгурова Саида</cp:lastModifiedBy>
  <cp:revision>88</cp:revision>
  <cp:lastPrinted>2021-07-27T08:20:00Z</cp:lastPrinted>
  <dcterms:created xsi:type="dcterms:W3CDTF">2023-03-09T15:09:00Z</dcterms:created>
  <dcterms:modified xsi:type="dcterms:W3CDTF">2025-10-28T06:31:00Z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0x01010020F31505AA7FA349AD0E7AB8CB54B3FE</vt:lpwstr>
  </property>
</Properties>
</file>